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8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383"/>
        <w:gridCol w:w="1427"/>
        <w:gridCol w:w="4038"/>
      </w:tblGrid>
      <w:tr w:rsidR="00537734" w:rsidTr="00B07968">
        <w:trPr>
          <w:trHeight w:val="61"/>
        </w:trPr>
        <w:tc>
          <w:tcPr>
            <w:tcW w:w="4383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37734" w:rsidRPr="00623E19" w:rsidRDefault="00537734" w:rsidP="00B07968">
            <w:pPr>
              <w:rPr>
                <w:b/>
                <w:sz w:val="20"/>
                <w:lang w:val="be-BY"/>
              </w:rPr>
            </w:pPr>
            <w:r w:rsidRPr="00623E19">
              <w:rPr>
                <w:b/>
                <w:sz w:val="20"/>
                <w:lang w:val="be-BY"/>
              </w:rPr>
              <w:t xml:space="preserve">         БАШКОРТОСТАН  РЕСПУБЛИКАҺЫ</w:t>
            </w:r>
          </w:p>
          <w:p w:rsidR="00537734" w:rsidRPr="00623E19" w:rsidRDefault="00537734" w:rsidP="00B0796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3E19">
              <w:rPr>
                <w:rFonts w:ascii="Times New Roman" w:hAnsi="Times New Roman"/>
                <w:sz w:val="20"/>
                <w:szCs w:val="20"/>
                <w:lang w:val="ru-RU"/>
              </w:rPr>
              <w:t>БАЛТАС  РАЙОНЫ</w:t>
            </w:r>
          </w:p>
          <w:p w:rsidR="00537734" w:rsidRPr="00740B58" w:rsidRDefault="00537734" w:rsidP="00B07968">
            <w:pPr>
              <w:pStyle w:val="a3"/>
              <w:rPr>
                <w:rFonts w:ascii="Lucida Sans Unicode" w:hAnsi="Lucida Sans Unicode" w:cs="Lucida Sans Unicode"/>
                <w:sz w:val="20"/>
                <w:szCs w:val="20"/>
                <w:lang w:val="ru-RU"/>
              </w:rPr>
            </w:pPr>
            <w:r w:rsidRPr="00623E19">
              <w:rPr>
                <w:rFonts w:ascii="Times New Roman" w:hAnsi="Times New Roman"/>
                <w:sz w:val="20"/>
                <w:szCs w:val="20"/>
                <w:lang w:val="ru-RU"/>
              </w:rPr>
              <w:t>МУНИЦИПАЛЬ  РАЙОНЫ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НЫ</w:t>
            </w:r>
            <w:r w:rsidRPr="00740B58">
              <w:rPr>
                <w:rFonts w:ascii="Times New Roman" w:hAnsi="Times New Roman"/>
                <w:sz w:val="20"/>
                <w:szCs w:val="20"/>
                <w:lang w:val="ru-RU"/>
              </w:rPr>
              <w:t>Ң</w:t>
            </w:r>
          </w:p>
          <w:p w:rsidR="00537734" w:rsidRPr="00623E19" w:rsidRDefault="00537734" w:rsidP="00B079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3E19">
              <w:rPr>
                <w:rFonts w:ascii="Times New Roman" w:hAnsi="Times New Roman"/>
                <w:sz w:val="20"/>
                <w:szCs w:val="20"/>
              </w:rPr>
              <w:t xml:space="preserve"> ҺӘЙТӘК  АУЫЛ СОВЕТЫ</w:t>
            </w:r>
          </w:p>
          <w:p w:rsidR="00537734" w:rsidRDefault="00537734" w:rsidP="00B079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3E19">
              <w:rPr>
                <w:rFonts w:ascii="Times New Roman" w:hAnsi="Times New Roman"/>
                <w:sz w:val="20"/>
                <w:szCs w:val="20"/>
              </w:rPr>
              <w:t xml:space="preserve">АУЫЛ  БИЛӘМӘҺЕ  </w:t>
            </w:r>
          </w:p>
          <w:p w:rsidR="00537734" w:rsidRPr="00D04B5F" w:rsidRDefault="00537734" w:rsidP="00B079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4B5F">
              <w:rPr>
                <w:rFonts w:ascii="Times New Roman" w:hAnsi="Times New Roman"/>
                <w:sz w:val="20"/>
                <w:szCs w:val="20"/>
              </w:rPr>
              <w:t>ХАКИМ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04B5F">
              <w:rPr>
                <w:rFonts w:ascii="Times New Roman" w:hAnsi="Times New Roman"/>
                <w:sz w:val="20"/>
                <w:szCs w:val="20"/>
              </w:rPr>
              <w:t>ӘТЕ</w:t>
            </w:r>
          </w:p>
          <w:p w:rsidR="00537734" w:rsidRPr="00F95616" w:rsidRDefault="00537734" w:rsidP="00B07968">
            <w:pPr>
              <w:jc w:val="center"/>
              <w:rPr>
                <w:sz w:val="18"/>
                <w:szCs w:val="18"/>
                <w:lang w:val="be-BY"/>
              </w:rPr>
            </w:pPr>
            <w:r w:rsidRPr="00055B0C">
              <w:rPr>
                <w:noProof/>
              </w:rPr>
              <w:pict>
                <v:line id="_x0000_s1026" style="position:absolute;left:0;text-align:left;flip:y;z-index:251660288" from="14.2pt,39.05pt" to="473.2pt,39.05pt" strokeweight="4.5pt">
                  <v:stroke linestyle="thickThin"/>
                </v:line>
              </w:pict>
            </w:r>
            <w:r w:rsidRPr="00100A97">
              <w:rPr>
                <w:sz w:val="18"/>
                <w:szCs w:val="18"/>
                <w:lang w:val="be-BY"/>
              </w:rPr>
              <w:t>Ү</w:t>
            </w:r>
            <w:r w:rsidRPr="00100A97">
              <w:rPr>
                <w:rFonts w:ascii="Lucida Sans Unicode" w:hAnsi="Lucida Sans Unicode" w:cs="Lucida Sans Unicode"/>
                <w:sz w:val="18"/>
                <w:szCs w:val="18"/>
                <w:lang w:val="be-BY"/>
              </w:rPr>
              <w:t>ҙ</w:t>
            </w:r>
            <w:r w:rsidRPr="00100A97">
              <w:rPr>
                <w:sz w:val="18"/>
                <w:szCs w:val="18"/>
                <w:lang w:val="be-BY"/>
              </w:rPr>
              <w:t>әк урамы, 27 й.,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100A97">
              <w:rPr>
                <w:sz w:val="18"/>
                <w:szCs w:val="18"/>
                <w:lang w:val="be-BY"/>
              </w:rPr>
              <w:t>Һәйтәк ауылы, Балтас районы, Башкортостан Республик</w:t>
            </w:r>
            <w:r w:rsidRPr="00100A97">
              <w:rPr>
                <w:sz w:val="18"/>
                <w:szCs w:val="18"/>
              </w:rPr>
              <w:t>а</w:t>
            </w:r>
            <w:r w:rsidRPr="00100A97">
              <w:rPr>
                <w:sz w:val="18"/>
                <w:szCs w:val="18"/>
                <w:lang w:val="be-BY"/>
              </w:rPr>
              <w:t>һы,</w:t>
            </w:r>
            <w:r w:rsidRPr="00100A97">
              <w:rPr>
                <w:rFonts w:ascii="Lucida Sans Unicode" w:hAnsi="Lucida Sans Unicode" w:cs="Lucida Sans Unicode"/>
                <w:sz w:val="18"/>
                <w:szCs w:val="18"/>
                <w:lang w:val="be-BY"/>
              </w:rPr>
              <w:t xml:space="preserve"> </w:t>
            </w:r>
            <w:r w:rsidRPr="00100A97">
              <w:rPr>
                <w:sz w:val="18"/>
                <w:szCs w:val="18"/>
                <w:lang w:val="be-BY"/>
              </w:rPr>
              <w:t>452984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37734" w:rsidRPr="00EC0326" w:rsidRDefault="00537734" w:rsidP="00B0796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rFonts w:ascii="Times" w:hAnsi="Times"/>
                <w:b/>
                <w:noProof/>
                <w:sz w:val="20"/>
                <w:szCs w:val="20"/>
              </w:rPr>
              <w:drawing>
                <wp:inline distT="0" distB="0" distL="0" distR="0">
                  <wp:extent cx="739140" cy="914400"/>
                  <wp:effectExtent l="19050" t="0" r="3810" b="0"/>
                  <wp:docPr id="1" name="Рисунок 1" descr="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8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37734" w:rsidRDefault="00537734" w:rsidP="00B07968">
            <w:pPr>
              <w:pStyle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</w:p>
          <w:p w:rsidR="00537734" w:rsidRPr="00623E19" w:rsidRDefault="00537734" w:rsidP="00B07968">
            <w:pPr>
              <w:pStyle w:val="1"/>
              <w:rPr>
                <w:rFonts w:ascii="Times New Roman" w:hAnsi="Times New Roman" w:cs="Times New Roman"/>
                <w:sz w:val="20"/>
              </w:rPr>
            </w:pPr>
            <w:r w:rsidRPr="00623E19">
              <w:rPr>
                <w:rFonts w:ascii="Times New Roman" w:hAnsi="Times New Roman" w:cs="Times New Roman"/>
                <w:sz w:val="20"/>
              </w:rPr>
              <w:t>СЕЛЬСКОГО  ПОСЕЛЕНИЯ</w:t>
            </w:r>
          </w:p>
          <w:p w:rsidR="00537734" w:rsidRPr="00623E19" w:rsidRDefault="00537734" w:rsidP="00B07968">
            <w:pPr>
              <w:pStyle w:val="1"/>
              <w:rPr>
                <w:rFonts w:ascii="Times New Roman" w:hAnsi="Times New Roman" w:cs="Times New Roman"/>
                <w:sz w:val="20"/>
              </w:rPr>
            </w:pPr>
            <w:r w:rsidRPr="00623E19">
              <w:rPr>
                <w:rFonts w:ascii="Times New Roman" w:hAnsi="Times New Roman" w:cs="Times New Roman"/>
                <w:sz w:val="20"/>
              </w:rPr>
              <w:t>СЕЙТЯКОВСКИЙ  СЕЛЬСОВЕТ</w:t>
            </w:r>
          </w:p>
          <w:p w:rsidR="00537734" w:rsidRPr="00623E19" w:rsidRDefault="00537734" w:rsidP="00B07968">
            <w:pPr>
              <w:pStyle w:val="a3"/>
              <w:tabs>
                <w:tab w:val="left" w:pos="4166"/>
              </w:tabs>
              <w:rPr>
                <w:rFonts w:ascii="Times New Roman" w:hAnsi="Times New Roman"/>
                <w:sz w:val="20"/>
                <w:szCs w:val="20"/>
              </w:rPr>
            </w:pPr>
            <w:r w:rsidRPr="00623E19">
              <w:rPr>
                <w:rFonts w:ascii="Times New Roman" w:hAnsi="Times New Roman"/>
                <w:sz w:val="20"/>
                <w:szCs w:val="20"/>
              </w:rPr>
              <w:t>МУНИЦИПАЛЬНОГО   РАЙОНА</w:t>
            </w:r>
          </w:p>
          <w:p w:rsidR="00537734" w:rsidRPr="00623E19" w:rsidRDefault="00537734" w:rsidP="00B07968">
            <w:pPr>
              <w:pStyle w:val="a3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3E19">
              <w:rPr>
                <w:rFonts w:ascii="Times New Roman" w:hAnsi="Times New Roman"/>
                <w:sz w:val="20"/>
                <w:szCs w:val="20"/>
              </w:rPr>
              <w:t>БАЛТАЧЕВСКИЙ  РАЙОН</w:t>
            </w:r>
          </w:p>
          <w:p w:rsidR="00537734" w:rsidRPr="00623E19" w:rsidRDefault="00537734" w:rsidP="00B07968">
            <w:pPr>
              <w:pStyle w:val="a3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3E19">
              <w:rPr>
                <w:rFonts w:ascii="Times New Roman" w:hAnsi="Times New Roman"/>
                <w:sz w:val="20"/>
                <w:szCs w:val="20"/>
                <w:lang w:val="ru-RU"/>
              </w:rPr>
              <w:t>РЕСПУБЛИКИ БАШКОРТОСТАН</w:t>
            </w:r>
          </w:p>
          <w:p w:rsidR="00537734" w:rsidRPr="00005F11" w:rsidRDefault="00537734" w:rsidP="00B07968">
            <w:pPr>
              <w:jc w:val="center"/>
              <w:rPr>
                <w:sz w:val="18"/>
                <w:szCs w:val="18"/>
              </w:rPr>
            </w:pPr>
            <w:r w:rsidRPr="00100A97">
              <w:rPr>
                <w:sz w:val="18"/>
                <w:szCs w:val="18"/>
                <w:lang w:val="be-BY"/>
              </w:rPr>
              <w:t>ул. Центральная, д.27, с.Сейтяково,</w:t>
            </w:r>
            <w:r w:rsidRPr="00100A97">
              <w:rPr>
                <w:sz w:val="18"/>
                <w:szCs w:val="18"/>
              </w:rPr>
              <w:t xml:space="preserve"> </w:t>
            </w:r>
            <w:r w:rsidRPr="00100A97">
              <w:rPr>
                <w:sz w:val="18"/>
                <w:szCs w:val="18"/>
                <w:lang w:val="be-BY"/>
              </w:rPr>
              <w:t>Балтачевский район, Республи</w:t>
            </w:r>
            <w:r>
              <w:rPr>
                <w:sz w:val="18"/>
                <w:szCs w:val="18"/>
                <w:lang w:val="be-BY"/>
              </w:rPr>
              <w:t>ка Башкортостан, 452984</w:t>
            </w:r>
          </w:p>
        </w:tc>
      </w:tr>
      <w:tr w:rsidR="00537734" w:rsidTr="00B07968">
        <w:trPr>
          <w:trHeight w:val="918"/>
        </w:trPr>
        <w:tc>
          <w:tcPr>
            <w:tcW w:w="43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734" w:rsidRDefault="00537734" w:rsidP="00B07968">
            <w:pPr>
              <w:rPr>
                <w:rFonts w:ascii="B7BOS" w:hAnsi="B7BOS"/>
                <w:b/>
                <w:sz w:val="20"/>
                <w:lang w:val="be-BY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37734" w:rsidRPr="00B1794B" w:rsidRDefault="00537734" w:rsidP="00B07968">
            <w:pPr>
              <w:rPr>
                <w:rFonts w:ascii="a_Helver Bashkir" w:hAnsi="a_Helver Bashkir"/>
                <w:sz w:val="20"/>
                <w:lang w:val="be-BY"/>
              </w:rPr>
            </w:pPr>
          </w:p>
        </w:tc>
        <w:tc>
          <w:tcPr>
            <w:tcW w:w="40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734" w:rsidRDefault="00537734" w:rsidP="00B07968">
            <w:pPr>
              <w:rPr>
                <w:rFonts w:ascii="a_Helver Bashkir" w:hAnsi="a_Helver Bashkir"/>
                <w:b/>
                <w:caps/>
                <w:sz w:val="20"/>
                <w:lang w:val="be-BY"/>
              </w:rPr>
            </w:pPr>
          </w:p>
        </w:tc>
      </w:tr>
    </w:tbl>
    <w:p w:rsidR="00537734" w:rsidRDefault="00537734" w:rsidP="00537734">
      <w:pPr>
        <w:rPr>
          <w:b/>
          <w:sz w:val="28"/>
          <w:szCs w:val="28"/>
          <w:lang w:val="be-BY"/>
        </w:rPr>
      </w:pPr>
      <w:r w:rsidRPr="00AB441B">
        <w:rPr>
          <w:b/>
          <w:sz w:val="28"/>
          <w:szCs w:val="28"/>
          <w:lang w:val="be-BY"/>
        </w:rPr>
        <w:t>БОЙОРО</w:t>
      </w:r>
      <w:r w:rsidRPr="00AB441B">
        <w:rPr>
          <w:rFonts w:ascii="a_Helver Bashkir" w:hAnsi="a_Helver Bashkir"/>
          <w:b/>
          <w:sz w:val="28"/>
          <w:szCs w:val="28"/>
          <w:lang w:val="be-BY"/>
        </w:rPr>
        <w:t>Ҡ</w:t>
      </w:r>
      <w:r w:rsidRPr="00AB441B">
        <w:rPr>
          <w:b/>
          <w:sz w:val="28"/>
          <w:szCs w:val="28"/>
          <w:lang w:val="be-BY"/>
        </w:rPr>
        <w:t xml:space="preserve">  </w:t>
      </w:r>
      <w:r>
        <w:rPr>
          <w:b/>
          <w:sz w:val="28"/>
          <w:szCs w:val="28"/>
          <w:lang w:val="be-BY"/>
        </w:rPr>
        <w:t xml:space="preserve">                                                                           РАСПОРЯЖЕНИЕ     </w:t>
      </w:r>
    </w:p>
    <w:p w:rsidR="00537734" w:rsidRDefault="00537734" w:rsidP="00537734">
      <w:pPr>
        <w:tabs>
          <w:tab w:val="left" w:pos="2760"/>
        </w:tabs>
        <w:rPr>
          <w:b/>
          <w:sz w:val="28"/>
          <w:szCs w:val="28"/>
          <w:lang w:val="be-BY"/>
        </w:rPr>
      </w:pPr>
    </w:p>
    <w:p w:rsidR="00537734" w:rsidRPr="000867E7" w:rsidRDefault="00537734" w:rsidP="00537734">
      <w:pPr>
        <w:tabs>
          <w:tab w:val="left" w:pos="2760"/>
        </w:tabs>
        <w:rPr>
          <w:b/>
        </w:rPr>
      </w:pPr>
      <w:r>
        <w:rPr>
          <w:b/>
        </w:rPr>
        <w:t>26 ноябрь 2019</w:t>
      </w:r>
      <w:r w:rsidRPr="000867E7">
        <w:rPr>
          <w:b/>
        </w:rPr>
        <w:t xml:space="preserve"> </w:t>
      </w:r>
      <w:proofErr w:type="spellStart"/>
      <w:r w:rsidRPr="000867E7">
        <w:rPr>
          <w:b/>
        </w:rPr>
        <w:t>й</w:t>
      </w:r>
      <w:proofErr w:type="spellEnd"/>
      <w:r w:rsidRPr="000867E7">
        <w:rPr>
          <w:b/>
        </w:rPr>
        <w:t xml:space="preserve">.                              </w:t>
      </w:r>
      <w:r>
        <w:rPr>
          <w:b/>
        </w:rPr>
        <w:t xml:space="preserve">         </w:t>
      </w:r>
      <w:r w:rsidRPr="000867E7">
        <w:rPr>
          <w:b/>
        </w:rPr>
        <w:t xml:space="preserve"> № </w:t>
      </w:r>
      <w:r>
        <w:rPr>
          <w:b/>
        </w:rPr>
        <w:t>71</w:t>
      </w:r>
      <w:r w:rsidRPr="000867E7">
        <w:rPr>
          <w:b/>
        </w:rPr>
        <w:t xml:space="preserve">                         </w:t>
      </w:r>
      <w:r>
        <w:rPr>
          <w:b/>
        </w:rPr>
        <w:t xml:space="preserve">            </w:t>
      </w:r>
      <w:r w:rsidRPr="000867E7">
        <w:rPr>
          <w:b/>
        </w:rPr>
        <w:t xml:space="preserve"> </w:t>
      </w:r>
      <w:r>
        <w:rPr>
          <w:b/>
        </w:rPr>
        <w:t>26  ноября 2019</w:t>
      </w:r>
      <w:r w:rsidRPr="000867E7">
        <w:rPr>
          <w:b/>
        </w:rPr>
        <w:t xml:space="preserve"> г.</w:t>
      </w:r>
    </w:p>
    <w:p w:rsidR="00537734" w:rsidRPr="002A6391" w:rsidRDefault="00537734" w:rsidP="00537734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537734" w:rsidRPr="0061229B" w:rsidRDefault="00537734" w:rsidP="00537734">
      <w:pPr>
        <w:pStyle w:val="a3"/>
        <w:jc w:val="left"/>
        <w:rPr>
          <w:rFonts w:ascii="Times New Roman" w:hAnsi="Times New Roman"/>
          <w:sz w:val="22"/>
          <w:szCs w:val="22"/>
        </w:rPr>
      </w:pPr>
      <w:r w:rsidRPr="0061229B">
        <w:rPr>
          <w:rFonts w:ascii="Times New Roman" w:hAnsi="Times New Roman"/>
          <w:sz w:val="22"/>
          <w:szCs w:val="22"/>
        </w:rPr>
        <w:t xml:space="preserve">О публичных слушаниях по проекту </w:t>
      </w:r>
    </w:p>
    <w:p w:rsidR="00537734" w:rsidRPr="0061229B" w:rsidRDefault="00537734" w:rsidP="00537734">
      <w:pPr>
        <w:pStyle w:val="a3"/>
        <w:jc w:val="left"/>
        <w:rPr>
          <w:rFonts w:ascii="Times New Roman" w:hAnsi="Times New Roman"/>
          <w:sz w:val="22"/>
          <w:szCs w:val="22"/>
        </w:rPr>
      </w:pPr>
      <w:r w:rsidRPr="0061229B">
        <w:rPr>
          <w:rFonts w:ascii="Times New Roman" w:hAnsi="Times New Roman"/>
          <w:sz w:val="22"/>
          <w:szCs w:val="22"/>
        </w:rPr>
        <w:t xml:space="preserve">решения Совета сельского поселения </w:t>
      </w:r>
    </w:p>
    <w:p w:rsidR="00537734" w:rsidRPr="0061229B" w:rsidRDefault="00537734" w:rsidP="00537734">
      <w:pPr>
        <w:pStyle w:val="a3"/>
        <w:jc w:val="left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  <w:lang w:val="ru-RU"/>
        </w:rPr>
        <w:t>Сейтяковский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1229B">
        <w:rPr>
          <w:rFonts w:ascii="Times New Roman" w:hAnsi="Times New Roman"/>
          <w:sz w:val="22"/>
          <w:szCs w:val="22"/>
        </w:rPr>
        <w:t xml:space="preserve">сельсовет </w:t>
      </w:r>
    </w:p>
    <w:p w:rsidR="00537734" w:rsidRPr="0061229B" w:rsidRDefault="00537734" w:rsidP="00537734">
      <w:pPr>
        <w:pStyle w:val="a3"/>
        <w:jc w:val="left"/>
        <w:rPr>
          <w:rFonts w:ascii="Times New Roman" w:hAnsi="Times New Roman"/>
          <w:sz w:val="22"/>
          <w:szCs w:val="22"/>
        </w:rPr>
      </w:pPr>
      <w:r w:rsidRPr="0061229B">
        <w:rPr>
          <w:rFonts w:ascii="Times New Roman" w:hAnsi="Times New Roman"/>
          <w:sz w:val="22"/>
          <w:szCs w:val="22"/>
        </w:rPr>
        <w:t xml:space="preserve">муниципального района Балтачевский район  </w:t>
      </w:r>
    </w:p>
    <w:p w:rsidR="00537734" w:rsidRPr="0061229B" w:rsidRDefault="00537734" w:rsidP="00537734">
      <w:pPr>
        <w:pStyle w:val="a3"/>
        <w:jc w:val="left"/>
        <w:rPr>
          <w:rFonts w:ascii="Times New Roman" w:hAnsi="Times New Roman"/>
          <w:sz w:val="22"/>
          <w:szCs w:val="22"/>
        </w:rPr>
      </w:pPr>
      <w:r w:rsidRPr="0061229B">
        <w:rPr>
          <w:rFonts w:ascii="Times New Roman" w:hAnsi="Times New Roman"/>
          <w:sz w:val="22"/>
          <w:szCs w:val="22"/>
        </w:rPr>
        <w:t xml:space="preserve">Республики Башкортостан </w:t>
      </w:r>
    </w:p>
    <w:p w:rsidR="00537734" w:rsidRPr="0061229B" w:rsidRDefault="00537734" w:rsidP="00537734">
      <w:pPr>
        <w:pStyle w:val="a3"/>
        <w:jc w:val="left"/>
        <w:rPr>
          <w:rFonts w:ascii="Times New Roman" w:hAnsi="Times New Roman"/>
          <w:sz w:val="22"/>
          <w:szCs w:val="22"/>
        </w:rPr>
      </w:pPr>
      <w:r w:rsidRPr="0061229B">
        <w:rPr>
          <w:rFonts w:ascii="Times New Roman" w:hAnsi="Times New Roman"/>
          <w:sz w:val="22"/>
          <w:szCs w:val="22"/>
        </w:rPr>
        <w:t xml:space="preserve">«О бюджете сельского поселения </w:t>
      </w:r>
    </w:p>
    <w:p w:rsidR="00537734" w:rsidRPr="0061229B" w:rsidRDefault="00537734" w:rsidP="00537734">
      <w:pPr>
        <w:pStyle w:val="a3"/>
        <w:jc w:val="left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  <w:lang w:val="ru-RU"/>
        </w:rPr>
        <w:t>Сейтяковский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1229B">
        <w:rPr>
          <w:rFonts w:ascii="Times New Roman" w:hAnsi="Times New Roman"/>
          <w:sz w:val="22"/>
          <w:szCs w:val="22"/>
        </w:rPr>
        <w:t>сельсовет</w:t>
      </w:r>
    </w:p>
    <w:p w:rsidR="00537734" w:rsidRPr="0061229B" w:rsidRDefault="00537734" w:rsidP="00537734">
      <w:pPr>
        <w:pStyle w:val="a3"/>
        <w:jc w:val="left"/>
        <w:rPr>
          <w:rFonts w:ascii="Times New Roman" w:hAnsi="Times New Roman"/>
          <w:sz w:val="22"/>
          <w:szCs w:val="22"/>
        </w:rPr>
      </w:pPr>
      <w:r w:rsidRPr="0061229B">
        <w:rPr>
          <w:rFonts w:ascii="Times New Roman" w:hAnsi="Times New Roman"/>
          <w:sz w:val="22"/>
          <w:szCs w:val="22"/>
        </w:rPr>
        <w:t xml:space="preserve"> муниципального района Балтачевский район </w:t>
      </w:r>
    </w:p>
    <w:p w:rsidR="00537734" w:rsidRPr="0061229B" w:rsidRDefault="00537734" w:rsidP="00537734">
      <w:pPr>
        <w:pStyle w:val="a3"/>
        <w:jc w:val="left"/>
        <w:rPr>
          <w:rFonts w:ascii="Times New Roman" w:hAnsi="Times New Roman"/>
          <w:sz w:val="22"/>
          <w:szCs w:val="22"/>
        </w:rPr>
      </w:pPr>
      <w:r w:rsidRPr="0061229B">
        <w:rPr>
          <w:rFonts w:ascii="Times New Roman" w:hAnsi="Times New Roman"/>
          <w:sz w:val="22"/>
          <w:szCs w:val="22"/>
        </w:rPr>
        <w:t>Республики Башкортостан на</w:t>
      </w:r>
    </w:p>
    <w:p w:rsidR="00537734" w:rsidRPr="0061229B" w:rsidRDefault="00537734" w:rsidP="00537734">
      <w:pPr>
        <w:pStyle w:val="a3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  <w:lang w:val="ru-RU"/>
        </w:rPr>
        <w:t>20</w:t>
      </w:r>
      <w:r w:rsidRPr="0061229B">
        <w:rPr>
          <w:rFonts w:ascii="Times New Roman" w:hAnsi="Times New Roman"/>
          <w:sz w:val="22"/>
          <w:szCs w:val="22"/>
        </w:rPr>
        <w:t xml:space="preserve"> год и на плановый период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  <w:lang w:val="ru-RU"/>
        </w:rPr>
        <w:t>21</w:t>
      </w:r>
      <w:r>
        <w:rPr>
          <w:rFonts w:ascii="Times New Roman" w:hAnsi="Times New Roman"/>
          <w:sz w:val="22"/>
          <w:szCs w:val="22"/>
        </w:rPr>
        <w:t>-202</w:t>
      </w:r>
      <w:r>
        <w:rPr>
          <w:rFonts w:ascii="Times New Roman" w:hAnsi="Times New Roman"/>
          <w:sz w:val="22"/>
          <w:szCs w:val="22"/>
          <w:lang w:val="ru-RU"/>
        </w:rPr>
        <w:t>2</w:t>
      </w:r>
      <w:r w:rsidRPr="0061229B">
        <w:rPr>
          <w:rFonts w:ascii="Times New Roman" w:hAnsi="Times New Roman"/>
          <w:sz w:val="22"/>
          <w:szCs w:val="22"/>
        </w:rPr>
        <w:t xml:space="preserve"> годов»</w:t>
      </w:r>
    </w:p>
    <w:p w:rsidR="00537734" w:rsidRPr="00B10D96" w:rsidRDefault="00537734" w:rsidP="00537734">
      <w:pPr>
        <w:pStyle w:val="a3"/>
        <w:jc w:val="left"/>
        <w:rPr>
          <w:b w:val="0"/>
          <w:sz w:val="22"/>
          <w:szCs w:val="22"/>
          <w:lang w:val="ru-RU"/>
        </w:rPr>
      </w:pPr>
    </w:p>
    <w:p w:rsidR="00537734" w:rsidRPr="0061229B" w:rsidRDefault="00537734" w:rsidP="00537734">
      <w:pPr>
        <w:pStyle w:val="a3"/>
        <w:spacing w:line="276" w:lineRule="auto"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61229B">
        <w:rPr>
          <w:rFonts w:ascii="Times New Roman" w:hAnsi="Times New Roman"/>
          <w:b w:val="0"/>
          <w:sz w:val="22"/>
          <w:szCs w:val="22"/>
        </w:rPr>
        <w:t xml:space="preserve">В соответствии со статьей 28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61229B">
          <w:rPr>
            <w:rFonts w:ascii="Times New Roman" w:hAnsi="Times New Roman"/>
            <w:b w:val="0"/>
            <w:sz w:val="22"/>
            <w:szCs w:val="22"/>
          </w:rPr>
          <w:t>2003 г</w:t>
        </w:r>
      </w:smartTag>
      <w:r w:rsidRPr="0061229B">
        <w:rPr>
          <w:rFonts w:ascii="Times New Roman" w:hAnsi="Times New Roman"/>
          <w:b w:val="0"/>
          <w:sz w:val="22"/>
          <w:szCs w:val="22"/>
        </w:rPr>
        <w:t xml:space="preserve">. № 131 -ФЗ «Об общих принципах организации местного самоуправления в Российской Федерации», статьей </w:t>
      </w:r>
      <w:r w:rsidRPr="0061229B">
        <w:rPr>
          <w:rFonts w:ascii="Times New Roman" w:hAnsi="Times New Roman"/>
          <w:b w:val="0"/>
          <w:color w:val="000000"/>
          <w:sz w:val="22"/>
          <w:szCs w:val="22"/>
        </w:rPr>
        <w:t>13 Устава сельского</w:t>
      </w:r>
      <w:r w:rsidRPr="0061229B">
        <w:rPr>
          <w:rFonts w:ascii="Times New Roman" w:hAnsi="Times New Roman"/>
          <w:b w:val="0"/>
          <w:sz w:val="22"/>
          <w:szCs w:val="22"/>
        </w:rPr>
        <w:t xml:space="preserve"> поселения </w:t>
      </w:r>
      <w:proofErr w:type="spellStart"/>
      <w:r>
        <w:rPr>
          <w:rFonts w:ascii="Times New Roman" w:hAnsi="Times New Roman"/>
          <w:b w:val="0"/>
          <w:sz w:val="22"/>
          <w:szCs w:val="22"/>
          <w:lang w:val="ru-RU"/>
        </w:rPr>
        <w:t>Сейтяковский</w:t>
      </w:r>
      <w:proofErr w:type="spellEnd"/>
      <w:r w:rsidRPr="0061229B">
        <w:rPr>
          <w:rFonts w:ascii="Times New Roman" w:hAnsi="Times New Roman"/>
          <w:b w:val="0"/>
          <w:sz w:val="22"/>
          <w:szCs w:val="22"/>
        </w:rPr>
        <w:t xml:space="preserve"> сельсовет муниципального района Балтачевский район Республики Башкортостан</w:t>
      </w:r>
      <w:r w:rsidRPr="0061229B">
        <w:rPr>
          <w:rFonts w:ascii="Times New Roman" w:hAnsi="Times New Roman"/>
          <w:b w:val="0"/>
          <w:caps/>
          <w:sz w:val="22"/>
          <w:szCs w:val="22"/>
        </w:rPr>
        <w:t>:</w:t>
      </w:r>
    </w:p>
    <w:p w:rsidR="00537734" w:rsidRPr="0061229B" w:rsidRDefault="00537734" w:rsidP="00537734">
      <w:pPr>
        <w:pStyle w:val="a3"/>
        <w:spacing w:line="276" w:lineRule="auto"/>
        <w:ind w:firstLine="708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61229B">
        <w:rPr>
          <w:rFonts w:ascii="Times New Roman" w:hAnsi="Times New Roman"/>
          <w:b w:val="0"/>
          <w:sz w:val="22"/>
          <w:szCs w:val="22"/>
        </w:rPr>
        <w:t xml:space="preserve">1. Назначить  публичные слушания по проекту решения Совета сельского поселения </w:t>
      </w:r>
      <w:proofErr w:type="spellStart"/>
      <w:r w:rsidRPr="0061229B">
        <w:rPr>
          <w:rFonts w:ascii="Times New Roman" w:hAnsi="Times New Roman"/>
          <w:b w:val="0"/>
          <w:sz w:val="22"/>
          <w:szCs w:val="22"/>
          <w:lang w:val="ru-RU"/>
        </w:rPr>
        <w:t>Сейтяковский</w:t>
      </w:r>
      <w:proofErr w:type="spellEnd"/>
      <w:r w:rsidRPr="0061229B">
        <w:rPr>
          <w:rFonts w:ascii="Times New Roman" w:hAnsi="Times New Roman"/>
          <w:b w:val="0"/>
          <w:sz w:val="22"/>
          <w:szCs w:val="22"/>
        </w:rPr>
        <w:t xml:space="preserve"> сельсовет муниципального района Балтачевский район  Республики Башкортостан «О бюджете сельского поселения </w:t>
      </w:r>
      <w:proofErr w:type="spellStart"/>
      <w:r w:rsidRPr="0061229B">
        <w:rPr>
          <w:rFonts w:ascii="Times New Roman" w:hAnsi="Times New Roman"/>
          <w:b w:val="0"/>
          <w:sz w:val="22"/>
          <w:szCs w:val="22"/>
          <w:lang w:val="ru-RU"/>
        </w:rPr>
        <w:t>Сейтяковский</w:t>
      </w:r>
      <w:proofErr w:type="spellEnd"/>
      <w:r w:rsidRPr="0061229B">
        <w:rPr>
          <w:rFonts w:ascii="Times New Roman" w:hAnsi="Times New Roman"/>
          <w:b w:val="0"/>
          <w:sz w:val="22"/>
          <w:szCs w:val="22"/>
        </w:rPr>
        <w:t xml:space="preserve"> сельсовет муниципального района Балтачевский район</w:t>
      </w:r>
      <w:r>
        <w:rPr>
          <w:rFonts w:ascii="Times New Roman" w:hAnsi="Times New Roman"/>
          <w:b w:val="0"/>
          <w:sz w:val="22"/>
          <w:szCs w:val="22"/>
        </w:rPr>
        <w:t xml:space="preserve"> Республики Башкортостан на 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год и на плановый период 20</w:t>
      </w:r>
      <w:r>
        <w:rPr>
          <w:rFonts w:ascii="Times New Roman" w:hAnsi="Times New Roman"/>
          <w:b w:val="0"/>
          <w:sz w:val="22"/>
          <w:szCs w:val="22"/>
          <w:lang w:val="ru-RU"/>
        </w:rPr>
        <w:t>21</w:t>
      </w:r>
      <w:r>
        <w:rPr>
          <w:rFonts w:ascii="Times New Roman" w:hAnsi="Times New Roman"/>
          <w:b w:val="0"/>
          <w:sz w:val="22"/>
          <w:szCs w:val="22"/>
        </w:rPr>
        <w:t>-202</w:t>
      </w:r>
      <w:r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61229B">
        <w:rPr>
          <w:rFonts w:ascii="Times New Roman" w:hAnsi="Times New Roman"/>
          <w:b w:val="0"/>
          <w:sz w:val="22"/>
          <w:szCs w:val="22"/>
        </w:rPr>
        <w:t xml:space="preserve"> годов» (да</w:t>
      </w:r>
      <w:r>
        <w:rPr>
          <w:rFonts w:ascii="Times New Roman" w:hAnsi="Times New Roman"/>
          <w:b w:val="0"/>
          <w:sz w:val="22"/>
          <w:szCs w:val="22"/>
        </w:rPr>
        <w:t xml:space="preserve">лее – проект решения Совета)  </w:t>
      </w:r>
      <w:r>
        <w:rPr>
          <w:rFonts w:ascii="Times New Roman" w:hAnsi="Times New Roman"/>
          <w:b w:val="0"/>
          <w:sz w:val="22"/>
          <w:szCs w:val="22"/>
          <w:lang w:val="ru-RU"/>
        </w:rPr>
        <w:t>10</w:t>
      </w:r>
      <w:r>
        <w:rPr>
          <w:rFonts w:ascii="Times New Roman" w:hAnsi="Times New Roman"/>
          <w:b w:val="0"/>
          <w:sz w:val="22"/>
          <w:szCs w:val="22"/>
        </w:rPr>
        <w:t xml:space="preserve"> декабря  201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 г., в 1</w:t>
      </w:r>
      <w:r>
        <w:rPr>
          <w:rFonts w:ascii="Times New Roman" w:hAnsi="Times New Roman"/>
          <w:b w:val="0"/>
          <w:sz w:val="22"/>
          <w:szCs w:val="22"/>
          <w:lang w:val="ru-RU"/>
        </w:rPr>
        <w:t>5</w:t>
      </w:r>
      <w:r w:rsidRPr="0061229B">
        <w:rPr>
          <w:rFonts w:ascii="Times New Roman" w:hAnsi="Times New Roman"/>
          <w:b w:val="0"/>
          <w:sz w:val="22"/>
          <w:szCs w:val="22"/>
        </w:rPr>
        <w:t xml:space="preserve">.00 ч.,  в здании Администрации сельского поселения </w:t>
      </w:r>
      <w:proofErr w:type="spellStart"/>
      <w:r w:rsidRPr="0061229B">
        <w:rPr>
          <w:rFonts w:ascii="Times New Roman" w:hAnsi="Times New Roman"/>
          <w:b w:val="0"/>
          <w:sz w:val="22"/>
          <w:szCs w:val="22"/>
          <w:lang w:val="ru-RU"/>
        </w:rPr>
        <w:t>Сейтяковский</w:t>
      </w:r>
      <w:proofErr w:type="spellEnd"/>
      <w:r w:rsidRPr="0061229B">
        <w:rPr>
          <w:rFonts w:ascii="Times New Roman" w:hAnsi="Times New Roman"/>
          <w:b w:val="0"/>
          <w:sz w:val="22"/>
          <w:szCs w:val="22"/>
        </w:rPr>
        <w:t xml:space="preserve"> сельсовет муниципального района Балтачевский район по адресу: </w:t>
      </w:r>
      <w:r w:rsidRPr="0061229B">
        <w:rPr>
          <w:rFonts w:ascii="Times New Roman" w:hAnsi="Times New Roman"/>
          <w:b w:val="0"/>
          <w:sz w:val="22"/>
          <w:szCs w:val="22"/>
          <w:lang w:val="ru-RU"/>
        </w:rPr>
        <w:t xml:space="preserve">с. </w:t>
      </w:r>
      <w:proofErr w:type="spellStart"/>
      <w:r w:rsidRPr="0061229B">
        <w:rPr>
          <w:rFonts w:ascii="Times New Roman" w:hAnsi="Times New Roman"/>
          <w:b w:val="0"/>
          <w:sz w:val="22"/>
          <w:szCs w:val="22"/>
          <w:lang w:val="ru-RU"/>
        </w:rPr>
        <w:t>Сейтяково</w:t>
      </w:r>
      <w:proofErr w:type="spellEnd"/>
      <w:proofErr w:type="gramStart"/>
      <w:r w:rsidRPr="0061229B">
        <w:rPr>
          <w:rFonts w:ascii="Times New Roman" w:hAnsi="Times New Roman"/>
          <w:b w:val="0"/>
          <w:sz w:val="22"/>
          <w:szCs w:val="22"/>
          <w:lang w:val="ru-RU"/>
        </w:rPr>
        <w:t xml:space="preserve"> ,</w:t>
      </w:r>
      <w:proofErr w:type="gramEnd"/>
      <w:r w:rsidRPr="0061229B">
        <w:rPr>
          <w:rFonts w:ascii="Times New Roman" w:hAnsi="Times New Roman"/>
          <w:b w:val="0"/>
          <w:sz w:val="22"/>
          <w:szCs w:val="22"/>
          <w:lang w:val="ru-RU"/>
        </w:rPr>
        <w:t xml:space="preserve"> ул. Центральная, д. 27.</w:t>
      </w:r>
    </w:p>
    <w:p w:rsidR="00537734" w:rsidRPr="0061229B" w:rsidRDefault="00537734" w:rsidP="00537734">
      <w:pPr>
        <w:pStyle w:val="a3"/>
        <w:spacing w:line="276" w:lineRule="auto"/>
        <w:ind w:firstLine="708"/>
        <w:jc w:val="both"/>
        <w:rPr>
          <w:rFonts w:ascii="Times New Roman" w:hAnsi="Times New Roman"/>
          <w:b w:val="0"/>
          <w:sz w:val="22"/>
          <w:szCs w:val="22"/>
        </w:rPr>
      </w:pPr>
      <w:r w:rsidRPr="0061229B">
        <w:rPr>
          <w:rFonts w:ascii="Times New Roman" w:hAnsi="Times New Roman"/>
          <w:b w:val="0"/>
          <w:sz w:val="22"/>
          <w:szCs w:val="22"/>
        </w:rPr>
        <w:t xml:space="preserve">2.Утвердить состав комиссии по проведению публичных слушаний по проекту решения Совета сельского поселения </w:t>
      </w:r>
      <w:proofErr w:type="spellStart"/>
      <w:r w:rsidRPr="0061229B">
        <w:rPr>
          <w:rFonts w:ascii="Times New Roman" w:hAnsi="Times New Roman"/>
          <w:b w:val="0"/>
          <w:sz w:val="22"/>
          <w:szCs w:val="22"/>
          <w:lang w:val="ru-RU"/>
        </w:rPr>
        <w:t>Сейтяковский</w:t>
      </w:r>
      <w:proofErr w:type="spellEnd"/>
      <w:r w:rsidRPr="0061229B">
        <w:rPr>
          <w:rFonts w:ascii="Times New Roman" w:hAnsi="Times New Roman"/>
          <w:b w:val="0"/>
          <w:sz w:val="22"/>
          <w:szCs w:val="22"/>
        </w:rPr>
        <w:t xml:space="preserve"> сельсовет муниципального района Балтачевский район  Республики Башкортостан «О бюджете сельского поселения </w:t>
      </w:r>
      <w:proofErr w:type="spellStart"/>
      <w:r w:rsidRPr="0061229B">
        <w:rPr>
          <w:rFonts w:ascii="Times New Roman" w:hAnsi="Times New Roman"/>
          <w:b w:val="0"/>
          <w:sz w:val="22"/>
          <w:szCs w:val="22"/>
          <w:lang w:val="ru-RU"/>
        </w:rPr>
        <w:t>Сейтяковский</w:t>
      </w:r>
      <w:proofErr w:type="spellEnd"/>
      <w:r w:rsidRPr="0061229B">
        <w:rPr>
          <w:rFonts w:ascii="Times New Roman" w:hAnsi="Times New Roman"/>
          <w:b w:val="0"/>
          <w:sz w:val="22"/>
          <w:szCs w:val="22"/>
        </w:rPr>
        <w:t xml:space="preserve"> сельсовет муниципального района Балтачевский район</w:t>
      </w:r>
      <w:r>
        <w:rPr>
          <w:rFonts w:ascii="Times New Roman" w:hAnsi="Times New Roman"/>
          <w:b w:val="0"/>
          <w:sz w:val="22"/>
          <w:szCs w:val="22"/>
        </w:rPr>
        <w:t xml:space="preserve"> Республики Башкортостан на 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год и на плановый период 20</w:t>
      </w:r>
      <w:r>
        <w:rPr>
          <w:rFonts w:ascii="Times New Roman" w:hAnsi="Times New Roman"/>
          <w:b w:val="0"/>
          <w:sz w:val="22"/>
          <w:szCs w:val="22"/>
          <w:lang w:val="ru-RU"/>
        </w:rPr>
        <w:t>21</w:t>
      </w:r>
      <w:r>
        <w:rPr>
          <w:rFonts w:ascii="Times New Roman" w:hAnsi="Times New Roman"/>
          <w:b w:val="0"/>
          <w:sz w:val="22"/>
          <w:szCs w:val="22"/>
        </w:rPr>
        <w:t>-202</w:t>
      </w:r>
      <w:r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61229B">
        <w:rPr>
          <w:rFonts w:ascii="Times New Roman" w:hAnsi="Times New Roman"/>
          <w:b w:val="0"/>
          <w:sz w:val="22"/>
          <w:szCs w:val="22"/>
        </w:rPr>
        <w:t xml:space="preserve"> годов» (прилагается).</w:t>
      </w:r>
    </w:p>
    <w:p w:rsidR="00537734" w:rsidRPr="0061229B" w:rsidRDefault="00537734" w:rsidP="00537734">
      <w:pPr>
        <w:pStyle w:val="a3"/>
        <w:spacing w:line="276" w:lineRule="auto"/>
        <w:ind w:firstLine="708"/>
        <w:jc w:val="both"/>
        <w:rPr>
          <w:rFonts w:ascii="Times New Roman" w:hAnsi="Times New Roman"/>
          <w:b w:val="0"/>
          <w:color w:val="000000"/>
          <w:sz w:val="22"/>
          <w:szCs w:val="22"/>
          <w:lang w:val="ru-RU"/>
        </w:rPr>
      </w:pPr>
      <w:r w:rsidRPr="0061229B">
        <w:rPr>
          <w:rFonts w:ascii="Times New Roman" w:hAnsi="Times New Roman"/>
          <w:b w:val="0"/>
          <w:sz w:val="22"/>
          <w:szCs w:val="22"/>
        </w:rPr>
        <w:t xml:space="preserve">3. Установить, что письменные предложения жителей сельского поселения  по проекту решения Совета,  указанному в пункте 1 настоящего решения, направляются  в Совет сельского поселения </w:t>
      </w:r>
      <w:proofErr w:type="spellStart"/>
      <w:r w:rsidRPr="0061229B">
        <w:rPr>
          <w:rFonts w:ascii="Times New Roman" w:hAnsi="Times New Roman"/>
          <w:b w:val="0"/>
          <w:sz w:val="22"/>
          <w:szCs w:val="22"/>
          <w:lang w:val="ru-RU"/>
        </w:rPr>
        <w:t>Сейтяковский</w:t>
      </w:r>
      <w:proofErr w:type="spellEnd"/>
      <w:r w:rsidRPr="0061229B">
        <w:rPr>
          <w:rFonts w:ascii="Times New Roman" w:hAnsi="Times New Roman"/>
          <w:b w:val="0"/>
          <w:sz w:val="22"/>
          <w:szCs w:val="22"/>
        </w:rPr>
        <w:t xml:space="preserve"> сельсовет муниципального района Балтачевский район  Республики Башкортостан  по адресу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: с. </w:t>
      </w:r>
      <w:proofErr w:type="spellStart"/>
      <w:r>
        <w:rPr>
          <w:rFonts w:ascii="Times New Roman" w:hAnsi="Times New Roman"/>
          <w:b w:val="0"/>
          <w:sz w:val="22"/>
          <w:szCs w:val="22"/>
          <w:lang w:val="ru-RU"/>
        </w:rPr>
        <w:t>Сейтяково</w:t>
      </w:r>
      <w:proofErr w:type="spellEnd"/>
      <w:r w:rsidRPr="0061229B">
        <w:rPr>
          <w:rFonts w:ascii="Times New Roman" w:hAnsi="Times New Roman"/>
          <w:b w:val="0"/>
          <w:sz w:val="22"/>
          <w:szCs w:val="22"/>
          <w:lang w:val="ru-RU"/>
        </w:rPr>
        <w:t xml:space="preserve">, ул. </w:t>
      </w:r>
      <w:proofErr w:type="gramStart"/>
      <w:r w:rsidRPr="0061229B">
        <w:rPr>
          <w:rFonts w:ascii="Times New Roman" w:hAnsi="Times New Roman"/>
          <w:b w:val="0"/>
          <w:sz w:val="22"/>
          <w:szCs w:val="22"/>
          <w:lang w:val="ru-RU"/>
        </w:rPr>
        <w:t>Центральная</w:t>
      </w:r>
      <w:proofErr w:type="gramEnd"/>
      <w:r w:rsidRPr="0061229B">
        <w:rPr>
          <w:rFonts w:ascii="Times New Roman" w:hAnsi="Times New Roman"/>
          <w:b w:val="0"/>
          <w:sz w:val="22"/>
          <w:szCs w:val="22"/>
          <w:lang w:val="ru-RU"/>
        </w:rPr>
        <w:t>, д. 27.</w:t>
      </w:r>
      <w:r w:rsidRPr="0061229B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iCs/>
          <w:color w:val="000000"/>
          <w:sz w:val="22"/>
          <w:szCs w:val="22"/>
        </w:rPr>
        <w:t>в период с 2</w:t>
      </w:r>
      <w:r>
        <w:rPr>
          <w:rFonts w:ascii="Times New Roman" w:hAnsi="Times New Roman"/>
          <w:b w:val="0"/>
          <w:iCs/>
          <w:color w:val="000000"/>
          <w:sz w:val="22"/>
          <w:szCs w:val="22"/>
          <w:lang w:val="ru-RU"/>
        </w:rPr>
        <w:t>6</w:t>
      </w:r>
      <w:r>
        <w:rPr>
          <w:rFonts w:ascii="Times New Roman" w:hAnsi="Times New Roman"/>
          <w:b w:val="0"/>
          <w:iCs/>
          <w:color w:val="000000"/>
          <w:sz w:val="22"/>
          <w:szCs w:val="22"/>
        </w:rPr>
        <w:t xml:space="preserve"> ноября  по </w:t>
      </w:r>
      <w:r>
        <w:rPr>
          <w:rFonts w:ascii="Times New Roman" w:hAnsi="Times New Roman"/>
          <w:b w:val="0"/>
          <w:iCs/>
          <w:color w:val="000000"/>
          <w:sz w:val="22"/>
          <w:szCs w:val="22"/>
          <w:lang w:val="ru-RU"/>
        </w:rPr>
        <w:t>10</w:t>
      </w:r>
      <w:r>
        <w:rPr>
          <w:rFonts w:ascii="Times New Roman" w:hAnsi="Times New Roman"/>
          <w:b w:val="0"/>
          <w:iCs/>
          <w:color w:val="000000"/>
          <w:sz w:val="22"/>
          <w:szCs w:val="22"/>
        </w:rPr>
        <w:t xml:space="preserve"> декабря 201</w:t>
      </w:r>
      <w:r>
        <w:rPr>
          <w:rFonts w:ascii="Times New Roman" w:hAnsi="Times New Roman"/>
          <w:b w:val="0"/>
          <w:iCs/>
          <w:color w:val="000000"/>
          <w:sz w:val="22"/>
          <w:szCs w:val="22"/>
          <w:lang w:val="ru-RU"/>
        </w:rPr>
        <w:t>9</w:t>
      </w:r>
      <w:r w:rsidRPr="0061229B">
        <w:rPr>
          <w:rFonts w:ascii="Times New Roman" w:hAnsi="Times New Roman"/>
          <w:b w:val="0"/>
          <w:color w:val="000000"/>
          <w:sz w:val="22"/>
          <w:szCs w:val="22"/>
        </w:rPr>
        <w:t xml:space="preserve"> г.</w:t>
      </w:r>
    </w:p>
    <w:p w:rsidR="00537734" w:rsidRDefault="00537734" w:rsidP="00537734">
      <w:pPr>
        <w:pStyle w:val="a3"/>
        <w:spacing w:line="276" w:lineRule="auto"/>
        <w:ind w:firstLine="720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t>4.Обнародовать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настоящее решение в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61229B">
        <w:rPr>
          <w:rFonts w:ascii="Times New Roman" w:hAnsi="Times New Roman"/>
          <w:b w:val="0"/>
          <w:sz w:val="22"/>
          <w:szCs w:val="22"/>
        </w:rPr>
        <w:t xml:space="preserve">здании администрации сельского поселения </w:t>
      </w:r>
      <w:proofErr w:type="spellStart"/>
      <w:r w:rsidRPr="0061229B">
        <w:rPr>
          <w:rFonts w:ascii="Times New Roman" w:hAnsi="Times New Roman"/>
          <w:b w:val="0"/>
          <w:sz w:val="22"/>
          <w:szCs w:val="22"/>
          <w:lang w:val="ru-RU"/>
        </w:rPr>
        <w:t>Сейтяковский</w:t>
      </w:r>
      <w:proofErr w:type="spellEnd"/>
      <w:r w:rsidRPr="0061229B">
        <w:rPr>
          <w:rFonts w:ascii="Times New Roman" w:hAnsi="Times New Roman"/>
          <w:b w:val="0"/>
          <w:sz w:val="22"/>
          <w:szCs w:val="22"/>
        </w:rPr>
        <w:t xml:space="preserve"> сельсовет муниципального района Балтачевский</w:t>
      </w:r>
      <w:r>
        <w:rPr>
          <w:rFonts w:ascii="Times New Roman" w:hAnsi="Times New Roman"/>
          <w:b w:val="0"/>
          <w:sz w:val="22"/>
          <w:szCs w:val="22"/>
        </w:rPr>
        <w:t xml:space="preserve"> район Республики Башкортостан</w:t>
      </w:r>
      <w:r w:rsidRPr="0061229B">
        <w:rPr>
          <w:rFonts w:ascii="Times New Roman" w:hAnsi="Times New Roman"/>
          <w:b w:val="0"/>
          <w:sz w:val="22"/>
          <w:szCs w:val="22"/>
        </w:rPr>
        <w:t xml:space="preserve">". </w:t>
      </w:r>
    </w:p>
    <w:p w:rsidR="00537734" w:rsidRPr="00537734" w:rsidRDefault="00537734" w:rsidP="00537734">
      <w:pPr>
        <w:pStyle w:val="a3"/>
        <w:spacing w:line="276" w:lineRule="auto"/>
        <w:ind w:firstLine="720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</w:p>
    <w:p w:rsidR="00537734" w:rsidRPr="00B10D96" w:rsidRDefault="00537734" w:rsidP="00537734">
      <w:pPr>
        <w:jc w:val="both"/>
        <w:rPr>
          <w:b/>
          <w:spacing w:val="-5"/>
        </w:rPr>
      </w:pPr>
      <w:r w:rsidRPr="00B10D96">
        <w:rPr>
          <w:b/>
        </w:rPr>
        <w:t>Г</w:t>
      </w:r>
      <w:r w:rsidRPr="00B10D96">
        <w:rPr>
          <w:b/>
          <w:spacing w:val="-5"/>
        </w:rPr>
        <w:t>лава администрации</w:t>
      </w:r>
    </w:p>
    <w:p w:rsidR="00537734" w:rsidRPr="00B10D96" w:rsidRDefault="00537734" w:rsidP="00537734">
      <w:pPr>
        <w:jc w:val="both"/>
        <w:rPr>
          <w:b/>
        </w:rPr>
      </w:pPr>
      <w:r w:rsidRPr="00B10D96">
        <w:rPr>
          <w:b/>
          <w:spacing w:val="-5"/>
        </w:rPr>
        <w:t>сельского поселения</w:t>
      </w:r>
      <w:r w:rsidRPr="00B10D96">
        <w:rPr>
          <w:b/>
        </w:rPr>
        <w:t xml:space="preserve"> </w:t>
      </w:r>
    </w:p>
    <w:p w:rsidR="00537734" w:rsidRPr="00B10D96" w:rsidRDefault="00537734" w:rsidP="00537734">
      <w:pPr>
        <w:jc w:val="both"/>
        <w:rPr>
          <w:spacing w:val="-13"/>
        </w:rPr>
      </w:pPr>
      <w:proofErr w:type="spellStart"/>
      <w:r w:rsidRPr="00B10D96">
        <w:rPr>
          <w:b/>
        </w:rPr>
        <w:t>Сейтяковский</w:t>
      </w:r>
      <w:proofErr w:type="spellEnd"/>
      <w:r w:rsidRPr="00B10D96">
        <w:rPr>
          <w:b/>
        </w:rPr>
        <w:t xml:space="preserve"> сельсовет                      </w:t>
      </w:r>
      <w:r w:rsidRPr="00B10D96">
        <w:rPr>
          <w:b/>
        </w:rPr>
        <w:tab/>
        <w:t xml:space="preserve">                           </w:t>
      </w:r>
      <w:r>
        <w:rPr>
          <w:b/>
        </w:rPr>
        <w:t xml:space="preserve">                          </w:t>
      </w:r>
      <w:r w:rsidRPr="00B10D96">
        <w:rPr>
          <w:b/>
        </w:rPr>
        <w:t xml:space="preserve"> </w:t>
      </w:r>
      <w:r w:rsidRPr="00B10D96">
        <w:rPr>
          <w:b/>
          <w:spacing w:val="-13"/>
        </w:rPr>
        <w:t xml:space="preserve">Э.С. </w:t>
      </w:r>
      <w:proofErr w:type="spellStart"/>
      <w:r w:rsidRPr="00B10D96">
        <w:rPr>
          <w:b/>
          <w:spacing w:val="-13"/>
        </w:rPr>
        <w:t>Фаюршина</w:t>
      </w:r>
      <w:proofErr w:type="spellEnd"/>
      <w:r w:rsidRPr="00B10D96">
        <w:rPr>
          <w:spacing w:val="-13"/>
        </w:rPr>
        <w:t xml:space="preserve"> </w:t>
      </w:r>
    </w:p>
    <w:p w:rsidR="00B877A3" w:rsidRDefault="00B877A3"/>
    <w:sectPr w:rsidR="00B877A3" w:rsidSect="002B181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734"/>
    <w:rsid w:val="00307D75"/>
    <w:rsid w:val="00537734"/>
    <w:rsid w:val="005C51DE"/>
    <w:rsid w:val="00B877A3"/>
    <w:rsid w:val="00BB5810"/>
    <w:rsid w:val="00BE206A"/>
    <w:rsid w:val="00D8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7734"/>
    <w:pPr>
      <w:keepNext/>
      <w:jc w:val="center"/>
      <w:outlineLvl w:val="0"/>
    </w:pPr>
    <w:rPr>
      <w:rFonts w:ascii="Times CA" w:hAnsi="Times CA" w:cs="Times CA"/>
      <w:b/>
      <w:bCs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7734"/>
    <w:rPr>
      <w:rFonts w:ascii="Times CA" w:eastAsia="Times New Roman" w:hAnsi="Times CA" w:cs="Times CA"/>
      <w:b/>
      <w:bCs/>
      <w:sz w:val="24"/>
      <w:szCs w:val="24"/>
      <w:lang w:val="be-BY" w:eastAsia="ru-RU"/>
    </w:rPr>
  </w:style>
  <w:style w:type="paragraph" w:styleId="a3">
    <w:name w:val="Body Text"/>
    <w:basedOn w:val="a"/>
    <w:link w:val="a4"/>
    <w:rsid w:val="00537734"/>
    <w:pPr>
      <w:jc w:val="center"/>
    </w:pPr>
    <w:rPr>
      <w:rFonts w:ascii="Times New Roman Bash" w:hAnsi="Times New Roman Bash"/>
      <w:b/>
      <w:lang w:val="be-BY"/>
    </w:rPr>
  </w:style>
  <w:style w:type="character" w:customStyle="1" w:styleId="a4">
    <w:name w:val="Основной текст Знак"/>
    <w:basedOn w:val="a0"/>
    <w:link w:val="a3"/>
    <w:rsid w:val="00537734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customStyle="1" w:styleId="ConsPlusNormal">
    <w:name w:val="ConsPlusNormal"/>
    <w:rsid w:val="005377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77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7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2019-12-06T09:04:00Z</cp:lastPrinted>
  <dcterms:created xsi:type="dcterms:W3CDTF">2019-12-06T09:01:00Z</dcterms:created>
  <dcterms:modified xsi:type="dcterms:W3CDTF">2019-12-06T09:06:00Z</dcterms:modified>
</cp:coreProperties>
</file>