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418"/>
        <w:gridCol w:w="4078"/>
      </w:tblGrid>
      <w:tr w:rsidR="003C1224" w:rsidRPr="0055510B" w:rsidTr="00F94C4E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224" w:rsidRPr="0055510B" w:rsidRDefault="003C1224" w:rsidP="00F94C4E">
            <w:pPr>
              <w:rPr>
                <w:b/>
                <w:sz w:val="20"/>
                <w:lang w:val="be-BY"/>
              </w:rPr>
            </w:pPr>
            <w:r w:rsidRPr="0055510B"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3C1224" w:rsidRPr="0055510B" w:rsidRDefault="003C1224" w:rsidP="00F94C4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3C1224" w:rsidRPr="0055510B" w:rsidRDefault="003C1224" w:rsidP="00F94C4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3C1224" w:rsidRPr="0055510B" w:rsidRDefault="003C1224" w:rsidP="00F94C4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3C1224" w:rsidRPr="0055510B" w:rsidRDefault="003C1224" w:rsidP="00F94C4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3C1224" w:rsidRPr="0055510B" w:rsidRDefault="003C1224" w:rsidP="00F94C4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3C1224" w:rsidRPr="0055510B" w:rsidRDefault="003C1224" w:rsidP="00F94C4E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55510B">
              <w:rPr>
                <w:sz w:val="18"/>
                <w:szCs w:val="18"/>
              </w:rPr>
              <w:t>а</w:t>
            </w:r>
            <w:r w:rsidRPr="0055510B">
              <w:rPr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1224" w:rsidRPr="0055510B" w:rsidRDefault="003C1224" w:rsidP="00F94C4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5510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5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224" w:rsidRPr="0055510B" w:rsidRDefault="003C1224" w:rsidP="00F94C4E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3C1224" w:rsidRPr="0055510B" w:rsidRDefault="003C1224" w:rsidP="00F94C4E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3C1224" w:rsidRPr="0055510B" w:rsidRDefault="003C1224" w:rsidP="00F94C4E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55510B"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3C1224" w:rsidRPr="0055510B" w:rsidRDefault="003C1224" w:rsidP="00F94C4E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3C1224" w:rsidRPr="0055510B" w:rsidRDefault="003C1224" w:rsidP="00F94C4E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3C1224" w:rsidRPr="0055510B" w:rsidRDefault="003C1224" w:rsidP="00F94C4E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510B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3C1224" w:rsidRPr="0055510B" w:rsidRDefault="003C1224" w:rsidP="00F94C4E">
            <w:pPr>
              <w:rPr>
                <w:sz w:val="18"/>
                <w:szCs w:val="18"/>
                <w:lang w:val="be-BY"/>
              </w:rPr>
            </w:pPr>
            <w:r w:rsidRPr="0055510B">
              <w:rPr>
                <w:sz w:val="18"/>
                <w:szCs w:val="18"/>
                <w:lang w:val="be-BY"/>
              </w:rPr>
              <w:t>ул. Центральная, д.27, с.Сейтяково,</w:t>
            </w:r>
            <w:r w:rsidRPr="0055510B">
              <w:rPr>
                <w:sz w:val="18"/>
                <w:szCs w:val="18"/>
              </w:rPr>
              <w:t xml:space="preserve"> </w:t>
            </w:r>
            <w:r w:rsidRPr="0055510B">
              <w:rPr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3C1224" w:rsidRPr="0055510B" w:rsidRDefault="003C1224" w:rsidP="00F94C4E">
            <w:pPr>
              <w:rPr>
                <w:sz w:val="18"/>
                <w:szCs w:val="18"/>
                <w:lang w:val="be-BY"/>
              </w:rPr>
            </w:pPr>
          </w:p>
          <w:p w:rsidR="003C1224" w:rsidRPr="0055510B" w:rsidRDefault="003C1224" w:rsidP="00F94C4E">
            <w:pPr>
              <w:rPr>
                <w:sz w:val="18"/>
                <w:szCs w:val="18"/>
              </w:rPr>
            </w:pPr>
          </w:p>
        </w:tc>
      </w:tr>
    </w:tbl>
    <w:p w:rsidR="00B877A3" w:rsidRDefault="00B877A3"/>
    <w:p w:rsidR="003C1224" w:rsidRDefault="003C1224" w:rsidP="003C1224">
      <w:pPr>
        <w:rPr>
          <w:b/>
          <w:sz w:val="28"/>
          <w:szCs w:val="2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</w:t>
      </w:r>
      <w:r>
        <w:rPr>
          <w:b/>
          <w:sz w:val="28"/>
          <w:szCs w:val="28"/>
          <w:lang w:val="be-BY"/>
        </w:rPr>
        <w:t>ҠАРАР                                                           ПОСТАНОВЛЕНИЕ</w:t>
      </w:r>
    </w:p>
    <w:p w:rsidR="003C1224" w:rsidRDefault="003C1224" w:rsidP="003C1224">
      <w:pPr>
        <w:rPr>
          <w:sz w:val="28"/>
          <w:szCs w:val="28"/>
          <w:lang w:val="be-BY"/>
        </w:rPr>
      </w:pPr>
    </w:p>
    <w:p w:rsidR="003C1224" w:rsidRDefault="003C1224" w:rsidP="003C122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21 июль 2020  </w:t>
      </w:r>
      <w:r w:rsidR="009C02D1">
        <w:rPr>
          <w:sz w:val="28"/>
          <w:szCs w:val="28"/>
          <w:lang w:val="be-BY"/>
        </w:rPr>
        <w:t>йыл                        №  33</w:t>
      </w:r>
      <w:r>
        <w:rPr>
          <w:sz w:val="28"/>
          <w:szCs w:val="28"/>
          <w:lang w:val="be-BY"/>
        </w:rPr>
        <w:t xml:space="preserve">                21 июля  2020 года</w:t>
      </w: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center"/>
        <w:rPr>
          <w:rStyle w:val="a8"/>
          <w:color w:val="000000"/>
          <w:sz w:val="28"/>
          <w:szCs w:val="28"/>
        </w:rPr>
      </w:pP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center"/>
        <w:rPr>
          <w:rStyle w:val="a8"/>
          <w:color w:val="000000"/>
          <w:sz w:val="28"/>
          <w:szCs w:val="28"/>
        </w:rPr>
      </w:pPr>
      <w:r w:rsidRPr="00B43B60">
        <w:rPr>
          <w:rStyle w:val="a8"/>
          <w:color w:val="000000"/>
          <w:sz w:val="28"/>
          <w:szCs w:val="28"/>
        </w:rPr>
        <w:t>О создании комиссии по определению границ</w:t>
      </w:r>
      <w:r>
        <w:rPr>
          <w:color w:val="000000"/>
          <w:sz w:val="28"/>
          <w:szCs w:val="28"/>
        </w:rPr>
        <w:t xml:space="preserve"> </w:t>
      </w:r>
      <w:r w:rsidRPr="00B43B60">
        <w:rPr>
          <w:rStyle w:val="a8"/>
          <w:color w:val="000000"/>
          <w:sz w:val="28"/>
          <w:szCs w:val="28"/>
        </w:rPr>
        <w:t>населенных пунктов, образуемых из лесных</w:t>
      </w:r>
      <w:r>
        <w:rPr>
          <w:color w:val="000000"/>
          <w:sz w:val="28"/>
          <w:szCs w:val="28"/>
        </w:rPr>
        <w:t xml:space="preserve"> </w:t>
      </w:r>
      <w:r w:rsidRPr="00B43B60">
        <w:rPr>
          <w:rStyle w:val="a8"/>
          <w:color w:val="000000"/>
          <w:sz w:val="28"/>
          <w:szCs w:val="28"/>
        </w:rPr>
        <w:t>поселков или военных городков,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center"/>
        <w:rPr>
          <w:rStyle w:val="a8"/>
          <w:b w:val="0"/>
          <w:bCs w:val="0"/>
          <w:color w:val="000000"/>
          <w:sz w:val="28"/>
          <w:szCs w:val="28"/>
        </w:rPr>
      </w:pPr>
      <w:r w:rsidRPr="00B43B60">
        <w:rPr>
          <w:rStyle w:val="a8"/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</w:t>
      </w:r>
      <w:r w:rsidRPr="00B43B60">
        <w:rPr>
          <w:rStyle w:val="a8"/>
          <w:color w:val="000000"/>
          <w:sz w:val="28"/>
          <w:szCs w:val="28"/>
        </w:rPr>
        <w:t>определению местоположения границ</w:t>
      </w:r>
      <w:r>
        <w:rPr>
          <w:color w:val="000000"/>
          <w:sz w:val="28"/>
          <w:szCs w:val="28"/>
        </w:rPr>
        <w:t xml:space="preserve"> </w:t>
      </w:r>
      <w:r w:rsidRPr="00B43B60">
        <w:rPr>
          <w:rStyle w:val="a8"/>
          <w:color w:val="000000"/>
          <w:sz w:val="28"/>
          <w:szCs w:val="28"/>
        </w:rPr>
        <w:t>земельных участков, на которых расположены</w:t>
      </w:r>
      <w:r>
        <w:rPr>
          <w:color w:val="000000"/>
          <w:sz w:val="28"/>
          <w:szCs w:val="28"/>
        </w:rPr>
        <w:t xml:space="preserve"> </w:t>
      </w:r>
      <w:r w:rsidRPr="00B43B60">
        <w:rPr>
          <w:rStyle w:val="a8"/>
          <w:color w:val="000000"/>
          <w:sz w:val="28"/>
          <w:szCs w:val="28"/>
        </w:rPr>
        <w:t>объекты недвижимого имущества, на которые</w:t>
      </w:r>
      <w:r>
        <w:rPr>
          <w:color w:val="000000"/>
          <w:sz w:val="28"/>
          <w:szCs w:val="28"/>
        </w:rPr>
        <w:t xml:space="preserve"> </w:t>
      </w:r>
      <w:r w:rsidRPr="00B43B60">
        <w:rPr>
          <w:rStyle w:val="a8"/>
          <w:color w:val="000000"/>
          <w:sz w:val="28"/>
          <w:szCs w:val="28"/>
        </w:rPr>
        <w:t>возникли права граждан и юридических лиц,</w:t>
      </w:r>
      <w:r>
        <w:rPr>
          <w:color w:val="000000"/>
          <w:sz w:val="28"/>
          <w:szCs w:val="28"/>
        </w:rPr>
        <w:t xml:space="preserve"> </w:t>
      </w:r>
      <w:r w:rsidRPr="00B43B60">
        <w:rPr>
          <w:rStyle w:val="a8"/>
          <w:color w:val="000000"/>
          <w:sz w:val="28"/>
          <w:szCs w:val="28"/>
        </w:rPr>
        <w:t>в целях их перевода из земель лесного фонда</w:t>
      </w:r>
      <w:r>
        <w:rPr>
          <w:color w:val="000000"/>
          <w:sz w:val="28"/>
          <w:szCs w:val="28"/>
        </w:rPr>
        <w:t xml:space="preserve"> </w:t>
      </w:r>
      <w:r w:rsidRPr="00B43B60">
        <w:rPr>
          <w:rStyle w:val="a8"/>
          <w:color w:val="000000"/>
          <w:sz w:val="28"/>
          <w:szCs w:val="28"/>
        </w:rPr>
        <w:t>в земли населенных пунктов сельского</w:t>
      </w:r>
      <w:r>
        <w:rPr>
          <w:color w:val="000000"/>
          <w:sz w:val="28"/>
          <w:szCs w:val="28"/>
        </w:rPr>
        <w:t xml:space="preserve"> </w:t>
      </w:r>
      <w:r w:rsidRPr="00B43B60">
        <w:rPr>
          <w:rStyle w:val="a8"/>
          <w:color w:val="000000"/>
          <w:sz w:val="28"/>
          <w:szCs w:val="28"/>
        </w:rPr>
        <w:t xml:space="preserve">поселения </w:t>
      </w:r>
      <w:proofErr w:type="spellStart"/>
      <w:r>
        <w:rPr>
          <w:rStyle w:val="a8"/>
          <w:color w:val="000000"/>
          <w:sz w:val="28"/>
          <w:szCs w:val="28"/>
        </w:rPr>
        <w:t>Сейтяковский</w:t>
      </w:r>
      <w:proofErr w:type="spellEnd"/>
      <w:r>
        <w:rPr>
          <w:rStyle w:val="a8"/>
          <w:color w:val="000000"/>
          <w:sz w:val="28"/>
          <w:szCs w:val="28"/>
        </w:rPr>
        <w:t xml:space="preserve"> сельсовет </w:t>
      </w:r>
      <w:r w:rsidRPr="00B43B60">
        <w:rPr>
          <w:rStyle w:val="a8"/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a8"/>
          <w:color w:val="000000"/>
          <w:sz w:val="28"/>
          <w:szCs w:val="28"/>
        </w:rPr>
        <w:t>Балтачевский</w:t>
      </w:r>
      <w:proofErr w:type="spellEnd"/>
      <w:r>
        <w:rPr>
          <w:rStyle w:val="a8"/>
          <w:color w:val="000000"/>
          <w:sz w:val="28"/>
          <w:szCs w:val="28"/>
        </w:rPr>
        <w:t xml:space="preserve"> район Республики Башкортостан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B43B60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ч.20 ст.</w:t>
      </w:r>
      <w:r w:rsidRPr="00B43B60">
        <w:rPr>
          <w:color w:val="000000"/>
          <w:sz w:val="28"/>
          <w:szCs w:val="28"/>
        </w:rPr>
        <w:t xml:space="preserve">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43B60">
          <w:rPr>
            <w:color w:val="000000"/>
            <w:sz w:val="28"/>
            <w:szCs w:val="28"/>
          </w:rPr>
          <w:t xml:space="preserve">2004 </w:t>
        </w:r>
        <w:proofErr w:type="spellStart"/>
        <w:r w:rsidRPr="00B43B60">
          <w:rPr>
            <w:color w:val="000000"/>
            <w:sz w:val="28"/>
            <w:szCs w:val="28"/>
          </w:rPr>
          <w:t>г</w:t>
        </w:r>
      </w:smartTag>
      <w:r w:rsidRPr="00B43B60">
        <w:rPr>
          <w:color w:val="000000"/>
          <w:sz w:val="28"/>
          <w:szCs w:val="28"/>
        </w:rPr>
        <w:t>.№</w:t>
      </w:r>
      <w:proofErr w:type="spellEnd"/>
      <w:r w:rsidRPr="00B43B60">
        <w:rPr>
          <w:color w:val="000000"/>
          <w:sz w:val="28"/>
          <w:szCs w:val="28"/>
        </w:rPr>
        <w:t xml:space="preserve"> 190 ФЗ, Постановлением Правительства РФ от 28 января </w:t>
      </w:r>
      <w:smartTag w:uri="urn:schemas-microsoft-com:office:smarttags" w:element="metricconverter">
        <w:smartTagPr>
          <w:attr w:name="ProductID" w:val="2006 г"/>
        </w:smartTagPr>
        <w:r w:rsidRPr="00B43B60">
          <w:rPr>
            <w:color w:val="000000"/>
            <w:sz w:val="28"/>
            <w:szCs w:val="28"/>
          </w:rPr>
          <w:t>2006 г</w:t>
        </w:r>
      </w:smartTag>
      <w:r w:rsidRPr="00B43B60">
        <w:rPr>
          <w:color w:val="000000"/>
          <w:sz w:val="28"/>
          <w:szCs w:val="28"/>
        </w:rPr>
        <w:t xml:space="preserve">. N 48 "О составе и порядке подготовки документации о переводе земель лесного фонда в земли иных (других) категорий", постановлением </w:t>
      </w:r>
      <w:r>
        <w:rPr>
          <w:color w:val="000000"/>
          <w:sz w:val="28"/>
          <w:szCs w:val="28"/>
        </w:rPr>
        <w:t>Правительства Республики Башкортостан</w:t>
      </w:r>
      <w:r w:rsidRPr="00B43B6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22.05.2019</w:t>
      </w:r>
      <w:r w:rsidRPr="00B43B60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296, администрация</w:t>
      </w:r>
      <w:r w:rsidRPr="00B43B60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Сейтяковский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Балтачевский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proofErr w:type="gramEnd"/>
      <w:r>
        <w:rPr>
          <w:color w:val="000000"/>
          <w:sz w:val="28"/>
          <w:szCs w:val="28"/>
        </w:rPr>
        <w:t xml:space="preserve"> республики Башкортостан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 w:rsidRPr="00B43B60">
        <w:rPr>
          <w:color w:val="000000"/>
          <w:sz w:val="28"/>
          <w:szCs w:val="28"/>
        </w:rPr>
        <w:t>: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1. Создать комиссию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сельского поселения </w:t>
      </w:r>
      <w:proofErr w:type="spellStart"/>
      <w:r>
        <w:rPr>
          <w:color w:val="000000"/>
          <w:sz w:val="28"/>
          <w:szCs w:val="28"/>
        </w:rPr>
        <w:t>Сейтяковский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Балтачевский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1.1. </w:t>
      </w:r>
      <w:proofErr w:type="gramStart"/>
      <w:r w:rsidRPr="00B43B60">
        <w:rPr>
          <w:color w:val="000000"/>
          <w:sz w:val="28"/>
          <w:szCs w:val="28"/>
        </w:rPr>
        <w:t xml:space="preserve">Утвердить прилагаемый Порядок деятельности, формирования и утверждении состава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сельского поселения </w:t>
      </w:r>
      <w:proofErr w:type="spellStart"/>
      <w:r>
        <w:rPr>
          <w:color w:val="000000"/>
          <w:sz w:val="28"/>
          <w:szCs w:val="28"/>
        </w:rPr>
        <w:t>Сейтяковский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Балтачевский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Pr="00B43B60">
        <w:rPr>
          <w:color w:val="000000"/>
          <w:sz w:val="28"/>
          <w:szCs w:val="28"/>
        </w:rPr>
        <w:t>(приложение № 1)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3B60">
        <w:rPr>
          <w:sz w:val="28"/>
          <w:szCs w:val="28"/>
        </w:rPr>
        <w:lastRenderedPageBreak/>
        <w:t xml:space="preserve">2. </w:t>
      </w:r>
      <w:proofErr w:type="gramStart"/>
      <w:r w:rsidRPr="00B43B60">
        <w:rPr>
          <w:sz w:val="28"/>
          <w:szCs w:val="28"/>
        </w:rPr>
        <w:t xml:space="preserve">Утвердить Состав комиссии по определению границ населенных пунктов, образуемых из лесных поселков или военных городков, а также по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 (приложение</w:t>
      </w:r>
      <w:proofErr w:type="gramEnd"/>
      <w:r w:rsidRPr="00B43B60">
        <w:rPr>
          <w:sz w:val="28"/>
          <w:szCs w:val="28"/>
        </w:rPr>
        <w:t xml:space="preserve"> № 2)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43B60">
        <w:rPr>
          <w:sz w:val="28"/>
          <w:szCs w:val="28"/>
        </w:rPr>
        <w:t xml:space="preserve">3. Настоящее Постановление обнародовать на информационном стенде  и  разместить  на официальном сайте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сельсовет;</w:t>
      </w:r>
      <w:r w:rsidRPr="00B43B60">
        <w:rPr>
          <w:bCs/>
          <w:sz w:val="28"/>
          <w:szCs w:val="28"/>
        </w:rPr>
        <w:t xml:space="preserve">  </w:t>
      </w: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43B60">
        <w:rPr>
          <w:bCs/>
          <w:sz w:val="28"/>
          <w:szCs w:val="28"/>
        </w:rPr>
        <w:t xml:space="preserve">4. </w:t>
      </w:r>
      <w:proofErr w:type="gramStart"/>
      <w:r w:rsidRPr="00B43B60">
        <w:rPr>
          <w:sz w:val="28"/>
          <w:szCs w:val="28"/>
        </w:rPr>
        <w:t>Контроль за</w:t>
      </w:r>
      <w:proofErr w:type="gramEnd"/>
      <w:r w:rsidRPr="00B43B6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  <w:r w:rsidRPr="00F2431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поселения:                                           </w:t>
      </w:r>
      <w:proofErr w:type="spellStart"/>
      <w:r>
        <w:rPr>
          <w:sz w:val="28"/>
          <w:szCs w:val="28"/>
        </w:rPr>
        <w:t>Э.С.Фаюршина</w:t>
      </w:r>
      <w:proofErr w:type="spellEnd"/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jc w:val="center"/>
        <w:rPr>
          <w:sz w:val="28"/>
          <w:szCs w:val="28"/>
        </w:rPr>
      </w:pPr>
    </w:p>
    <w:p w:rsidR="003C1224" w:rsidRPr="00544944" w:rsidRDefault="003C1224" w:rsidP="003C1224">
      <w:pPr>
        <w:pStyle w:val="a7"/>
        <w:spacing w:before="0" w:beforeAutospacing="0" w:after="0" w:afterAutospacing="0"/>
        <w:ind w:firstLine="3960"/>
        <w:jc w:val="right"/>
        <w:rPr>
          <w:color w:val="000000"/>
        </w:rPr>
      </w:pPr>
      <w:r w:rsidRPr="00544944">
        <w:rPr>
          <w:color w:val="000000"/>
        </w:rPr>
        <w:t>Приложение № 1</w:t>
      </w:r>
    </w:p>
    <w:p w:rsidR="003C1224" w:rsidRPr="00544944" w:rsidRDefault="003C1224" w:rsidP="003C1224">
      <w:pPr>
        <w:pStyle w:val="a7"/>
        <w:spacing w:before="0" w:beforeAutospacing="0" w:after="0" w:afterAutospacing="0"/>
        <w:ind w:firstLine="3960"/>
        <w:jc w:val="right"/>
        <w:rPr>
          <w:color w:val="000000"/>
        </w:rPr>
      </w:pPr>
      <w:r w:rsidRPr="00544944">
        <w:rPr>
          <w:color w:val="000000"/>
        </w:rPr>
        <w:t>к постановлению администрации</w:t>
      </w:r>
    </w:p>
    <w:p w:rsidR="003C1224" w:rsidRPr="00544944" w:rsidRDefault="003C1224" w:rsidP="003C1224">
      <w:pPr>
        <w:pStyle w:val="a7"/>
        <w:spacing w:before="0" w:beforeAutospacing="0" w:after="0" w:afterAutospacing="0"/>
        <w:ind w:firstLine="3828"/>
        <w:jc w:val="right"/>
      </w:pPr>
      <w:r w:rsidRPr="00544944">
        <w:t xml:space="preserve">сельского поселения </w:t>
      </w:r>
      <w:proofErr w:type="spellStart"/>
      <w:r>
        <w:t>Сейтяковский</w:t>
      </w:r>
      <w:proofErr w:type="spellEnd"/>
      <w:r w:rsidRPr="00544944">
        <w:t xml:space="preserve"> сельсовет </w:t>
      </w:r>
    </w:p>
    <w:p w:rsidR="003C1224" w:rsidRPr="00544944" w:rsidRDefault="003C1224" w:rsidP="003C1224">
      <w:pPr>
        <w:pStyle w:val="a7"/>
        <w:spacing w:before="0" w:beforeAutospacing="0" w:after="0" w:afterAutospacing="0"/>
        <w:ind w:firstLine="3960"/>
        <w:jc w:val="right"/>
      </w:pPr>
      <w:r w:rsidRPr="00544944">
        <w:t xml:space="preserve">муниципального района </w:t>
      </w:r>
      <w:proofErr w:type="spellStart"/>
      <w:r w:rsidRPr="00544944">
        <w:t>Балтачевский</w:t>
      </w:r>
      <w:proofErr w:type="spellEnd"/>
      <w:r w:rsidRPr="00544944">
        <w:t xml:space="preserve"> район </w:t>
      </w:r>
    </w:p>
    <w:p w:rsidR="003C1224" w:rsidRPr="00544944" w:rsidRDefault="003C1224" w:rsidP="003C1224">
      <w:pPr>
        <w:pStyle w:val="a7"/>
        <w:spacing w:before="0" w:beforeAutospacing="0" w:after="0" w:afterAutospacing="0"/>
        <w:ind w:firstLine="3960"/>
        <w:jc w:val="right"/>
        <w:rPr>
          <w:color w:val="000000"/>
        </w:rPr>
      </w:pPr>
      <w:r w:rsidRPr="00544944">
        <w:t>Республики Башкортостан</w:t>
      </w:r>
    </w:p>
    <w:p w:rsidR="003C1224" w:rsidRPr="00544944" w:rsidRDefault="000633F6" w:rsidP="003C1224">
      <w:pPr>
        <w:pStyle w:val="a7"/>
        <w:spacing w:before="0" w:beforeAutospacing="0" w:after="0" w:afterAutospacing="0"/>
        <w:ind w:firstLine="3960"/>
        <w:jc w:val="right"/>
        <w:rPr>
          <w:color w:val="000000"/>
        </w:rPr>
      </w:pPr>
      <w:r>
        <w:rPr>
          <w:color w:val="000000"/>
        </w:rPr>
        <w:t>от 21 июля 2020 г. №33</w:t>
      </w: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C1224" w:rsidRPr="005D7E0F" w:rsidRDefault="003C1224" w:rsidP="003C1224">
      <w:pPr>
        <w:pStyle w:val="a7"/>
        <w:spacing w:before="0" w:beforeAutospacing="0" w:after="0" w:afterAutospacing="0"/>
        <w:ind w:firstLine="720"/>
        <w:jc w:val="both"/>
        <w:rPr>
          <w:b/>
          <w:color w:val="000000"/>
        </w:rPr>
      </w:pPr>
      <w:proofErr w:type="gramStart"/>
      <w:r w:rsidRPr="005D7E0F">
        <w:rPr>
          <w:b/>
          <w:color w:val="000000"/>
        </w:rPr>
        <w:t>Порядок деятельности, формирования и утверждения состава комиссии по определению границ населенных пунктов, образуемых из лесных поселков или военных городков, а также 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</w:t>
      </w:r>
      <w:proofErr w:type="gramEnd"/>
      <w:r w:rsidRPr="005D7E0F">
        <w:rPr>
          <w:b/>
          <w:color w:val="000000"/>
        </w:rPr>
        <w:t xml:space="preserve"> лесного фонда в земли населенных пунктов на территории </w:t>
      </w:r>
      <w:r w:rsidRPr="005D7E0F">
        <w:rPr>
          <w:b/>
        </w:rPr>
        <w:t xml:space="preserve">сельского поселения </w:t>
      </w:r>
      <w:proofErr w:type="spellStart"/>
      <w:r>
        <w:rPr>
          <w:b/>
        </w:rPr>
        <w:t>Сейтяковский</w:t>
      </w:r>
      <w:proofErr w:type="spellEnd"/>
      <w:r w:rsidRPr="005D7E0F">
        <w:rPr>
          <w:b/>
        </w:rPr>
        <w:t xml:space="preserve"> сельсовет муниципального района </w:t>
      </w:r>
      <w:proofErr w:type="spellStart"/>
      <w:r w:rsidRPr="005D7E0F">
        <w:rPr>
          <w:b/>
        </w:rPr>
        <w:t>Балтачевский</w:t>
      </w:r>
      <w:proofErr w:type="spellEnd"/>
      <w:r w:rsidRPr="005D7E0F">
        <w:rPr>
          <w:b/>
        </w:rPr>
        <w:t xml:space="preserve"> район республики Башкортостан</w:t>
      </w:r>
      <w:r w:rsidRPr="005D7E0F">
        <w:rPr>
          <w:b/>
          <w:color w:val="000000"/>
        </w:rPr>
        <w:t xml:space="preserve"> (далее - Порядок)</w:t>
      </w: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I. Общие положения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1. </w:t>
      </w:r>
      <w:proofErr w:type="gramStart"/>
      <w:r w:rsidRPr="00B43B60">
        <w:rPr>
          <w:color w:val="000000"/>
          <w:sz w:val="28"/>
          <w:szCs w:val="28"/>
        </w:rPr>
        <w:t>Настоящий Порядок устанавливает порядок деятельности, формирования, утверждения состава и полномочия комиссии по определению границ населенных пунктов, образуемых из лесных поселков или военных городков, а также 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</w:t>
      </w:r>
      <w:proofErr w:type="gramEnd"/>
      <w:r w:rsidRPr="00B43B60">
        <w:rPr>
          <w:color w:val="000000"/>
          <w:sz w:val="28"/>
          <w:szCs w:val="28"/>
        </w:rPr>
        <w:t xml:space="preserve"> их перевода из земель лесного фонда в земли населенных пунктов на территории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 </w:t>
      </w:r>
      <w:r w:rsidRPr="00B43B60">
        <w:rPr>
          <w:color w:val="000000"/>
          <w:sz w:val="28"/>
          <w:szCs w:val="28"/>
        </w:rPr>
        <w:t>(далее – Комиссия).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2. </w:t>
      </w:r>
      <w:proofErr w:type="gramStart"/>
      <w:r w:rsidRPr="00B43B60">
        <w:rPr>
          <w:color w:val="000000"/>
          <w:sz w:val="28"/>
          <w:szCs w:val="28"/>
        </w:rPr>
        <w:t>Комиссия является коллегиальным совещательным органом, формируемым в целях определения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  <w:proofErr w:type="gramEnd"/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3. Комиссия в своей деятельности руководствуется Конституцией Российской Федерации, действующим законодательством Российской Федерации и иными нормативными правовыми актами и настоящим Порядком.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II. Порядок формирования и утверждения состава комиссии 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</w:t>
      </w:r>
      <w:r w:rsidRPr="00B43B60">
        <w:rPr>
          <w:color w:val="000000"/>
          <w:sz w:val="28"/>
          <w:szCs w:val="28"/>
        </w:rPr>
        <w:lastRenderedPageBreak/>
        <w:t xml:space="preserve">их перевода из земель лесного фонда в земли населенных пунктов на территории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4. Решение о формировании Комиссии принимает Глава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</w:t>
      </w:r>
      <w:r w:rsidRPr="00B43B60">
        <w:rPr>
          <w:color w:val="000000"/>
          <w:sz w:val="28"/>
          <w:szCs w:val="28"/>
        </w:rPr>
        <w:t xml:space="preserve"> в форме муниципального правового акта.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5. </w:t>
      </w:r>
      <w:proofErr w:type="gramStart"/>
      <w:r w:rsidRPr="00B43B60">
        <w:rPr>
          <w:color w:val="000000"/>
          <w:sz w:val="28"/>
          <w:szCs w:val="28"/>
        </w:rPr>
        <w:t>Принятие указанного в пункте 4 настоящего Порядка решения о формировании Комиссии осуществляется с учётом принятого в соответствии с частью 2 статьи 24 Градостроительного кодекса Российской Федерации решения о подготовке проекта генерального плана поселения или решения о подготовке предложений о внесении изменений в генеральный план поселения, до утверждения генерального плана поселения или городского округа.</w:t>
      </w:r>
      <w:proofErr w:type="gramEnd"/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6. Администрация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 </w:t>
      </w:r>
      <w:r w:rsidRPr="00B43B60">
        <w:rPr>
          <w:color w:val="000000"/>
          <w:sz w:val="28"/>
          <w:szCs w:val="28"/>
        </w:rPr>
        <w:t>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информации, и размещение указанного сообщения на официальном сайте органа местного самоуправления поселения.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7. В целях формирования Комиссии Глава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 </w:t>
      </w:r>
      <w:r w:rsidRPr="00B43B60">
        <w:rPr>
          <w:color w:val="000000"/>
          <w:sz w:val="28"/>
          <w:szCs w:val="28"/>
        </w:rPr>
        <w:t xml:space="preserve">назначает должностное лицо, ответственное за организацию и подготовку предложений Комиссии, установленных частью 22 статьи 24 Градостроительного кодекса Российской Федерации, которым организовывается направление запросов по кандидатурам представителей для участия в деятельности Комиссии </w:t>
      </w:r>
      <w:proofErr w:type="gramStart"/>
      <w:r w:rsidRPr="00B43B60">
        <w:rPr>
          <w:color w:val="000000"/>
          <w:sz w:val="28"/>
          <w:szCs w:val="28"/>
        </w:rPr>
        <w:t>в</w:t>
      </w:r>
      <w:proofErr w:type="gramEnd"/>
      <w:r w:rsidRPr="00B43B60">
        <w:rPr>
          <w:color w:val="000000"/>
          <w:sz w:val="28"/>
          <w:szCs w:val="28"/>
        </w:rPr>
        <w:t>: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федеральный орган исполнительной власти, осуществляющий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 в области обороны, в случае если предполагается установление границ военных городков;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уполномоченный исполнительный орган государственной власти субъекта Российской Федерации, в границах которого находится поселение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представителя Общественной палаты субъекта Российской Федерации</w:t>
      </w:r>
      <w:proofErr w:type="gramStart"/>
      <w:r w:rsidRPr="00B43B60">
        <w:rPr>
          <w:color w:val="000000"/>
          <w:sz w:val="28"/>
          <w:szCs w:val="28"/>
        </w:rPr>
        <w:t xml:space="preserve"> ;</w:t>
      </w:r>
      <w:proofErr w:type="gramEnd"/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представителю лица, осуществляющего подготовку проекта генерального плана поселения или городского округа.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lastRenderedPageBreak/>
        <w:t>Для участия в Комиссии могут быть направлены запросы в иные исполнительные органы государственной власти субъекта Российской Федерации, в границах которого находится поселение.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8. Органы государственной власти, указанные в пункте 7 настоящего Порядка, обязаны представить в администрацию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</w:t>
      </w:r>
      <w:r w:rsidRPr="00B43B60">
        <w:rPr>
          <w:sz w:val="28"/>
          <w:szCs w:val="28"/>
        </w:rPr>
        <w:t xml:space="preserve">еспублики Башкортостан </w:t>
      </w:r>
      <w:r w:rsidRPr="00B43B60">
        <w:rPr>
          <w:color w:val="000000"/>
          <w:sz w:val="28"/>
          <w:szCs w:val="28"/>
        </w:rPr>
        <w:t xml:space="preserve">кандидатуру представителя для участия в деятельности Комиссии в срок не более пятнадцати рабочих дней со дня </w:t>
      </w:r>
      <w:proofErr w:type="gramStart"/>
      <w:r w:rsidRPr="00B43B60">
        <w:rPr>
          <w:color w:val="000000"/>
          <w:sz w:val="28"/>
          <w:szCs w:val="28"/>
        </w:rPr>
        <w:t>поступления запроса органа местного самоуправления поселения</w:t>
      </w:r>
      <w:proofErr w:type="gramEnd"/>
      <w:r w:rsidRPr="00B43B60">
        <w:rPr>
          <w:color w:val="000000"/>
          <w:sz w:val="28"/>
          <w:szCs w:val="28"/>
        </w:rPr>
        <w:t>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9. Администрация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</w:t>
      </w:r>
      <w:r w:rsidRPr="00B43B60">
        <w:rPr>
          <w:color w:val="000000"/>
          <w:sz w:val="28"/>
          <w:szCs w:val="28"/>
        </w:rPr>
        <w:t xml:space="preserve">, утверждает состав Комиссии с учетом поступивших предложений по кандидатурам представителей для участия в деятельности Комиссии. Председателем Комиссии назначается Глава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</w:t>
      </w:r>
      <w:r w:rsidRPr="00B43B60">
        <w:rPr>
          <w:color w:val="000000"/>
          <w:sz w:val="28"/>
          <w:szCs w:val="28"/>
        </w:rPr>
        <w:t>. Секретаря Комиссии назначает председатель Комиссии. Организационное, правовое, документационное и иное обеспечение деятельности Комиссии осуществляется органом местного самоуправления поселения.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III. Полномочия Комиссии и состав сведений, необходимых для подготовки предложений Комиссии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10. Комиссия обладает полномочиями по подготовке предложений: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относительно местоположения границ населенных пунктов, образуемых из лесных поселков, военных городков, с учетом площади и </w:t>
      </w:r>
      <w:proofErr w:type="gramStart"/>
      <w:r w:rsidRPr="00B43B60">
        <w:rPr>
          <w:color w:val="000000"/>
          <w:sz w:val="28"/>
          <w:szCs w:val="28"/>
        </w:rPr>
        <w:t>количества</w:t>
      </w:r>
      <w:proofErr w:type="gramEnd"/>
      <w:r w:rsidRPr="00B43B60">
        <w:rPr>
          <w:color w:val="000000"/>
          <w:sz w:val="28"/>
          <w:szCs w:val="28"/>
        </w:rPr>
        <w:t xml:space="preserve">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границ, с учетом предусмотренных лесным законодательством требований;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городка. Учет мнения населения лесного поселка, военного городка при подготовке предложений о сохранении или ликвидации лесного поселка, военного городка и о переселении граждан осуществляется по правилам, предусмотренным Федеральным законом от 6 октября 2003 года № 131-ФЗ «Об общих принципах организации местного самоуправления в Российской Федерации» для собрания граждан;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относительно местоположения границ земельных участков, на которых расположены объекты недвижимого имущества, на которые возникли права </w:t>
      </w:r>
      <w:r w:rsidRPr="00B43B60">
        <w:rPr>
          <w:color w:val="000000"/>
          <w:sz w:val="28"/>
          <w:szCs w:val="28"/>
        </w:rPr>
        <w:lastRenderedPageBreak/>
        <w:t>граждан и юридических лиц, в целях их перевода из земель лесного фонда в земли населенных пунктов.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11. В целях подготовки предложений Комиссией в рамках полномочий, установленных пунктом 10 настоящего Порядка, администрация </w:t>
      </w:r>
      <w:r w:rsidRPr="00770245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Сейтяковский</w:t>
      </w:r>
      <w:proofErr w:type="spellEnd"/>
      <w:r w:rsidRPr="0077024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70245">
        <w:rPr>
          <w:color w:val="000000"/>
          <w:sz w:val="28"/>
          <w:szCs w:val="28"/>
        </w:rPr>
        <w:t>Балтачевский</w:t>
      </w:r>
      <w:proofErr w:type="spellEnd"/>
      <w:r w:rsidRPr="00770245">
        <w:rPr>
          <w:color w:val="000000"/>
          <w:sz w:val="28"/>
          <w:szCs w:val="28"/>
        </w:rPr>
        <w:t xml:space="preserve"> район республики Башкортостан </w:t>
      </w:r>
      <w:r w:rsidRPr="00B43B60">
        <w:rPr>
          <w:color w:val="000000"/>
          <w:sz w:val="28"/>
          <w:szCs w:val="28"/>
        </w:rPr>
        <w:t>вносит на рассмотрение членам Комиссии следующие сведения по вопросу рассмотрения Комиссии: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местоположение и площадь территорий, предлагаемых к переводу в земли населенных пунктов, образуемых из лесных поселков, военных городков (далее - образуемые населенные пункты), земельных участков, на которых расположены объекты недвижимого имущества, на которые возникли права граждан и юридических лиц (далее – территории, предлагаемые к переводу);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spellStart"/>
      <w:r w:rsidRPr="00B43B60">
        <w:rPr>
          <w:color w:val="000000"/>
          <w:sz w:val="28"/>
          <w:szCs w:val="28"/>
        </w:rPr>
        <w:t>выкопировки</w:t>
      </w:r>
      <w:proofErr w:type="spellEnd"/>
      <w:r w:rsidRPr="00B43B60">
        <w:rPr>
          <w:color w:val="000000"/>
          <w:sz w:val="28"/>
          <w:szCs w:val="28"/>
        </w:rPr>
        <w:t xml:space="preserve"> из утвержденных документов территориального планирования муниципального образования в части образуемых населенных пунктов, территорий, предлагаемых к переводу (с указанием реквизитов нормативного правового акта об утверждении);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B43B60">
        <w:rPr>
          <w:color w:val="000000"/>
          <w:sz w:val="28"/>
          <w:szCs w:val="28"/>
        </w:rPr>
        <w:t>расчет и оценка возможности обеспечения плотности застройки территории образуемого населенного пункта, не ниже 30 процентов в соответствии с установленными нормативами градостроительного проектирования поселения или городского округа (с указанием реквизитов нормативного правового акта и ссылки на официальный сайт органа местного самоуправления, где размещен нормативный правовой акт) минимально допустимыми уровнями обеспеченности населения поселения, городского округа объектами местного значения поселения, городского округа объектами</w:t>
      </w:r>
      <w:proofErr w:type="gramEnd"/>
      <w:r w:rsidRPr="00B43B60">
        <w:rPr>
          <w:color w:val="000000"/>
          <w:sz w:val="28"/>
          <w:szCs w:val="28"/>
        </w:rPr>
        <w:t xml:space="preserve"> социального, транспортного, коммунально-бытового назначения, объектами благоустройства территории, иными объектами местного значения поселения, городского округа и расчетных показателей максимально допустимого уровня территориальной доступности таких объектов для населения поселения, городского округа;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предложения проектов генеральных планов поселений, городских округов;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оценка финансово-экономической возможности обеспечения образуемых населенных пунктов объектами регионального или местного значения в целях соблюдения требований, предусмотренных нормативами градостроительного проектирования;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результаты учета мнения по образованию населённого пункта населения лесного поселка, военного городка при подготовке предложений о сохранении или ликвидации лесного поселка, военного городка и о переселении граждан по правилам, предусмотренным Федеральным законом от 6 октября 2003 года № 131-ФЗ «Об общих принципах организации местного самоуправления в Российской Федерации» для собрания граждан;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анализ предлагаемых границ образуемого населенного пункта в части отсутствия изломанности </w:t>
      </w:r>
      <w:proofErr w:type="gramStart"/>
      <w:r w:rsidRPr="00B43B60">
        <w:rPr>
          <w:color w:val="000000"/>
          <w:sz w:val="28"/>
          <w:szCs w:val="28"/>
        </w:rPr>
        <w:t>границ</w:t>
      </w:r>
      <w:proofErr w:type="gramEnd"/>
      <w:r w:rsidRPr="00B43B60">
        <w:rPr>
          <w:color w:val="000000"/>
          <w:sz w:val="28"/>
          <w:szCs w:val="28"/>
        </w:rPr>
        <w:t xml:space="preserve"> с приложением схемы границ образуемого населенного пункта;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lastRenderedPageBreak/>
        <w:t>выписки из Единого государственного реестра недвижимости по объектам недвижимого имущества, на которые возникли права граждан и юридических лиц, и земельным участкам в границах территорий, планируемых к переводу;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выписки из государственного лесного реестра по земельным участкам в границах территорий, планируемых к переводу;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иные документы, обосновывающие предложения проектов генеральных планов поселений, городских округов.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IV. Порядок деятельности и утверждения предложений Комиссии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12. Заседания Комиссии созываются по мере необходимости по решению Главы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</w:t>
      </w:r>
      <w:r w:rsidRPr="00B43B60">
        <w:rPr>
          <w:color w:val="000000"/>
          <w:sz w:val="28"/>
          <w:szCs w:val="28"/>
        </w:rPr>
        <w:t>. Дату, время и место проведения заседания Комиссии определяет орган ме</w:t>
      </w:r>
      <w:r>
        <w:rPr>
          <w:color w:val="000000"/>
          <w:sz w:val="28"/>
          <w:szCs w:val="28"/>
        </w:rPr>
        <w:t>стного самоуправления поселения</w:t>
      </w:r>
      <w:r w:rsidRPr="00B43B60">
        <w:rPr>
          <w:color w:val="000000"/>
          <w:sz w:val="28"/>
          <w:szCs w:val="28"/>
        </w:rPr>
        <w:t>. Секретарь Комиссии письменно оповещает всех членов Комиссии в срок не менее</w:t>
      </w:r>
      <w:proofErr w:type="gramStart"/>
      <w:r w:rsidRPr="00B43B60">
        <w:rPr>
          <w:color w:val="000000"/>
          <w:sz w:val="28"/>
          <w:szCs w:val="28"/>
        </w:rPr>
        <w:t>,</w:t>
      </w:r>
      <w:proofErr w:type="gramEnd"/>
      <w:r w:rsidRPr="00B43B60">
        <w:rPr>
          <w:color w:val="000000"/>
          <w:sz w:val="28"/>
          <w:szCs w:val="28"/>
        </w:rPr>
        <w:t xml:space="preserve"> чем за 20 рабочих дней до даты проведения заседания Комиссии с приложением сведений, предусмотренных пунктом 11 настоящего Порядка.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13. С учетом сведений, представленных согласно пункту 11 настоящего Порядка, Комиссия вырабатывает: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предложения относительно местоположения границ населенных пунктов, образуемых из лесных поселков, военных городков, с учетом площади и </w:t>
      </w:r>
      <w:proofErr w:type="gramStart"/>
      <w:r w:rsidRPr="00B43B60">
        <w:rPr>
          <w:color w:val="000000"/>
          <w:sz w:val="28"/>
          <w:szCs w:val="28"/>
        </w:rPr>
        <w:t>количества</w:t>
      </w:r>
      <w:proofErr w:type="gramEnd"/>
      <w:r w:rsidRPr="00B43B60">
        <w:rPr>
          <w:color w:val="000000"/>
          <w:sz w:val="28"/>
          <w:szCs w:val="28"/>
        </w:rPr>
        <w:t xml:space="preserve">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предложения с учетом предусмотренных лесным законодательством требований 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предложения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 по правилам, предусмотренным Федеральным законом от 6 октября 2003 года № 131-ФЗ «Об общих принципах организации местного самоуправления в Российской Федерации» для собрания граждан;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предложения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14. При определении границ земельного участка в целях установления границ населенного пункта, образуемого из лесного поселка, военного городка, Комиссия учитывает: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недопустимость изломанности границ населенного пункта;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lastRenderedPageBreak/>
        <w:t>обеспечение включения в границы населенного пункта объектов социального и коммунально-бытового назначения, обслуживающих население этого населенного пункта;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обеспечение плотности застройки территории населенного пункта не ниже 30 процентов.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15. </w:t>
      </w:r>
      <w:proofErr w:type="gramStart"/>
      <w:r w:rsidRPr="00B43B60">
        <w:rPr>
          <w:color w:val="000000"/>
          <w:sz w:val="28"/>
          <w:szCs w:val="28"/>
        </w:rPr>
        <w:t>Отступление от требования, указанного в абзаце 4 пункта 14 настоящего Порядка, в сторону понижения плотности застройки в связи с нахождением зданий, сооружений на территориях лесных поселков, военных городков на значительном расстоянии друг от друга и (или) необходимостью размещения объектов социального, транспортного, коммунально-бытового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власти, осуществляющего функции по контролю</w:t>
      </w:r>
      <w:proofErr w:type="gramEnd"/>
      <w:r w:rsidRPr="00B43B60">
        <w:rPr>
          <w:color w:val="000000"/>
          <w:sz w:val="28"/>
          <w:szCs w:val="28"/>
        </w:rPr>
        <w:t xml:space="preserve"> и надзору в области лесных отношений, а также по оказанию государственных услуг и управлению государственным имуществом в области лесных отношений.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16. Заседание Комиссии является правомочным, если на нем присутствуют не менее двух третей членов Комиссии. Члены Комиссии, указанные в пункте 7 настоящего Порядка, могут участвовать в работе Комиссии заочно путем представления письменных предложений в срок не менее</w:t>
      </w:r>
      <w:proofErr w:type="gramStart"/>
      <w:r w:rsidRPr="00B43B60">
        <w:rPr>
          <w:color w:val="000000"/>
          <w:sz w:val="28"/>
          <w:szCs w:val="28"/>
        </w:rPr>
        <w:t>,</w:t>
      </w:r>
      <w:proofErr w:type="gramEnd"/>
      <w:r w:rsidRPr="00B43B60">
        <w:rPr>
          <w:color w:val="000000"/>
          <w:sz w:val="28"/>
          <w:szCs w:val="28"/>
        </w:rPr>
        <w:t xml:space="preserve"> чем за 5 рабочих дней до даты проведения заседания Комиссии. Предложения комиссии, указанные в пункте 13 настоящего Порядка, принимаются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17. Результаты работы Комиссии по выработке предложений, указанных в пункте 13 настоящего Порядка, оформляются протоколом Комиссии.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18. Подготовка протокола Комиссии осуществляется органом местного самоуправления поселения, городского округа в срок не более 10 рабочих дней </w:t>
      </w:r>
      <w:proofErr w:type="gramStart"/>
      <w:r w:rsidRPr="00B43B60">
        <w:rPr>
          <w:color w:val="000000"/>
          <w:sz w:val="28"/>
          <w:szCs w:val="28"/>
        </w:rPr>
        <w:t>с даты проведения</w:t>
      </w:r>
      <w:proofErr w:type="gramEnd"/>
      <w:r w:rsidRPr="00B43B60">
        <w:rPr>
          <w:color w:val="000000"/>
          <w:sz w:val="28"/>
          <w:szCs w:val="28"/>
        </w:rPr>
        <w:t xml:space="preserve"> заседания Комиссии. Протокол заседания Комиссии подписывается Председателем Комиссии. Копия протокола направляется членам Комиссии не позднее 15 рабочих дней после заседания.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19. Решение Комиссии и в случае, указанном в пункте 15 настоящего Порядка, решение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подлежат обязательному учету до утверждения генерального плана поселения, городского округа.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20. Протокол Комиссии, содержащий предложения, указанные в пункте 13 настоящего Порядка, направляется в высший исполнительный орган государственной власти — администрацию </w:t>
      </w:r>
      <w:r w:rsidRPr="00B43B6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21. </w:t>
      </w:r>
      <w:proofErr w:type="gramStart"/>
      <w:r w:rsidRPr="00B43B60">
        <w:rPr>
          <w:color w:val="000000"/>
          <w:sz w:val="28"/>
          <w:szCs w:val="28"/>
        </w:rPr>
        <w:t xml:space="preserve">Предложения, указанные в пункте 13 настоящего Порядка, утверждаются высшим исполнительным органом государственной власти </w:t>
      </w:r>
      <w:r w:rsidRPr="00B43B60"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 </w:t>
      </w:r>
      <w:r w:rsidRPr="00B43B60">
        <w:rPr>
          <w:color w:val="000000"/>
          <w:sz w:val="28"/>
          <w:szCs w:val="28"/>
        </w:rPr>
        <w:t>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поселения.</w:t>
      </w:r>
      <w:proofErr w:type="gramEnd"/>
    </w:p>
    <w:p w:rsidR="003C1224" w:rsidRPr="00544944" w:rsidRDefault="003C1224" w:rsidP="003C1224">
      <w:pPr>
        <w:pStyle w:val="a7"/>
        <w:spacing w:before="0" w:beforeAutospacing="0" w:after="0" w:afterAutospacing="0"/>
        <w:ind w:firstLine="720"/>
        <w:jc w:val="right"/>
        <w:rPr>
          <w:color w:val="000000"/>
        </w:rPr>
      </w:pPr>
      <w:r>
        <w:rPr>
          <w:color w:val="000000"/>
          <w:sz w:val="28"/>
          <w:szCs w:val="28"/>
        </w:rPr>
        <w:br w:type="page"/>
      </w:r>
      <w:r w:rsidRPr="00544944">
        <w:rPr>
          <w:color w:val="000000"/>
        </w:rPr>
        <w:lastRenderedPageBreak/>
        <w:t>Приложение № 2</w:t>
      </w:r>
    </w:p>
    <w:p w:rsidR="003C1224" w:rsidRPr="00544944" w:rsidRDefault="003C1224" w:rsidP="003C1224">
      <w:pPr>
        <w:pStyle w:val="a7"/>
        <w:spacing w:before="0" w:beforeAutospacing="0" w:after="0" w:afterAutospacing="0"/>
        <w:ind w:firstLine="3960"/>
        <w:jc w:val="right"/>
        <w:rPr>
          <w:color w:val="000000"/>
        </w:rPr>
      </w:pPr>
      <w:r w:rsidRPr="00544944">
        <w:rPr>
          <w:color w:val="000000"/>
        </w:rPr>
        <w:t>к постановлению администрации</w:t>
      </w:r>
    </w:p>
    <w:p w:rsidR="003C1224" w:rsidRPr="00544944" w:rsidRDefault="003C1224" w:rsidP="003C1224">
      <w:pPr>
        <w:pStyle w:val="a7"/>
        <w:spacing w:before="0" w:beforeAutospacing="0" w:after="0" w:afterAutospacing="0"/>
        <w:ind w:firstLine="3828"/>
        <w:jc w:val="right"/>
      </w:pPr>
      <w:r w:rsidRPr="00544944">
        <w:t xml:space="preserve">сельского поселения </w:t>
      </w:r>
      <w:proofErr w:type="spellStart"/>
      <w:r>
        <w:t>Сейтяковский</w:t>
      </w:r>
      <w:proofErr w:type="spellEnd"/>
      <w:r w:rsidRPr="00544944">
        <w:t xml:space="preserve"> сельсовет </w:t>
      </w:r>
    </w:p>
    <w:p w:rsidR="003C1224" w:rsidRPr="00544944" w:rsidRDefault="003C1224" w:rsidP="003C1224">
      <w:pPr>
        <w:pStyle w:val="a7"/>
        <w:spacing w:before="0" w:beforeAutospacing="0" w:after="0" w:afterAutospacing="0"/>
        <w:ind w:firstLine="3960"/>
        <w:jc w:val="right"/>
      </w:pPr>
      <w:r w:rsidRPr="00544944">
        <w:t xml:space="preserve">муниципального района </w:t>
      </w:r>
      <w:proofErr w:type="spellStart"/>
      <w:r w:rsidRPr="00544944">
        <w:t>Балтачевский</w:t>
      </w:r>
      <w:proofErr w:type="spellEnd"/>
      <w:r w:rsidRPr="00544944">
        <w:t xml:space="preserve"> район </w:t>
      </w:r>
    </w:p>
    <w:p w:rsidR="003C1224" w:rsidRPr="00544944" w:rsidRDefault="003C1224" w:rsidP="003C1224">
      <w:pPr>
        <w:pStyle w:val="a7"/>
        <w:spacing w:before="0" w:beforeAutospacing="0" w:after="0" w:afterAutospacing="0"/>
        <w:ind w:firstLine="3960"/>
        <w:jc w:val="right"/>
        <w:rPr>
          <w:color w:val="000000"/>
        </w:rPr>
      </w:pPr>
      <w:r w:rsidRPr="00544944">
        <w:t>Республики Башкортостан</w:t>
      </w:r>
    </w:p>
    <w:p w:rsidR="003C1224" w:rsidRDefault="000633F6" w:rsidP="003C1224">
      <w:pPr>
        <w:pStyle w:val="a7"/>
        <w:spacing w:before="0" w:beforeAutospacing="0" w:after="0" w:afterAutospacing="0"/>
        <w:ind w:firstLine="720"/>
        <w:jc w:val="right"/>
        <w:rPr>
          <w:color w:val="000000"/>
        </w:rPr>
      </w:pPr>
      <w:r>
        <w:rPr>
          <w:color w:val="000000"/>
        </w:rPr>
        <w:t>от 21 июля 2020 г. №33</w:t>
      </w:r>
    </w:p>
    <w:p w:rsidR="003C1224" w:rsidRPr="00544944" w:rsidRDefault="003C1224" w:rsidP="003C1224">
      <w:pPr>
        <w:pStyle w:val="a7"/>
        <w:spacing w:before="0" w:beforeAutospacing="0" w:after="0" w:afterAutospacing="0"/>
        <w:ind w:firstLine="720"/>
        <w:jc w:val="right"/>
        <w:rPr>
          <w:color w:val="000000"/>
        </w:rPr>
      </w:pP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ED728E">
        <w:rPr>
          <w:b/>
          <w:color w:val="000000"/>
          <w:sz w:val="28"/>
          <w:szCs w:val="28"/>
        </w:rPr>
        <w:t xml:space="preserve">Состав комиссии по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</w:r>
      <w:r w:rsidRPr="00ED728E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Сейтяковский</w:t>
      </w:r>
      <w:proofErr w:type="spellEnd"/>
      <w:r w:rsidRPr="00ED728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Балтачевский</w:t>
      </w:r>
      <w:proofErr w:type="spellEnd"/>
      <w:r w:rsidRPr="00ED728E">
        <w:rPr>
          <w:b/>
          <w:sz w:val="28"/>
          <w:szCs w:val="28"/>
        </w:rPr>
        <w:t xml:space="preserve"> район республики Башкортостан</w:t>
      </w:r>
    </w:p>
    <w:p w:rsidR="003C1224" w:rsidRPr="00ED728E" w:rsidRDefault="003C1224" w:rsidP="003C1224">
      <w:pPr>
        <w:pStyle w:val="a7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1. Председатель комиссии: - Глава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 </w:t>
      </w:r>
      <w:r w:rsidRPr="00B43B60">
        <w:rPr>
          <w:color w:val="000000"/>
          <w:sz w:val="28"/>
          <w:szCs w:val="28"/>
        </w:rPr>
        <w:t xml:space="preserve">— </w:t>
      </w:r>
      <w:proofErr w:type="spellStart"/>
      <w:r>
        <w:rPr>
          <w:color w:val="000000"/>
          <w:sz w:val="28"/>
          <w:szCs w:val="28"/>
        </w:rPr>
        <w:t>Фаюршина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Эльза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Сименовна</w:t>
      </w:r>
      <w:proofErr w:type="spellEnd"/>
      <w:r>
        <w:rPr>
          <w:color w:val="000000"/>
          <w:sz w:val="28"/>
          <w:szCs w:val="28"/>
        </w:rPr>
        <w:t>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2. Заместитель председателя комиссии: — </w:t>
      </w:r>
      <w:r>
        <w:rPr>
          <w:color w:val="000000"/>
          <w:sz w:val="28"/>
          <w:szCs w:val="28"/>
        </w:rPr>
        <w:t>управляющий делами</w:t>
      </w:r>
      <w:r w:rsidRPr="00B43B60">
        <w:rPr>
          <w:color w:val="000000"/>
          <w:sz w:val="28"/>
          <w:szCs w:val="28"/>
        </w:rPr>
        <w:t xml:space="preserve">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Гильмиярова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Фангатовна</w:t>
      </w:r>
      <w:proofErr w:type="spellEnd"/>
      <w:r>
        <w:rPr>
          <w:sz w:val="28"/>
          <w:szCs w:val="28"/>
        </w:rPr>
        <w:t>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3. Секретарь комиссии: - </w:t>
      </w:r>
      <w:r>
        <w:rPr>
          <w:color w:val="000000"/>
          <w:sz w:val="28"/>
          <w:szCs w:val="28"/>
        </w:rPr>
        <w:t xml:space="preserve">специалист </w:t>
      </w:r>
      <w:r w:rsidRPr="00B43B60">
        <w:rPr>
          <w:color w:val="000000"/>
          <w:sz w:val="28"/>
          <w:szCs w:val="28"/>
        </w:rPr>
        <w:t xml:space="preserve">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</w:t>
      </w:r>
      <w:r w:rsidRPr="00B43B60"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Алтдинова</w:t>
      </w:r>
      <w:proofErr w:type="spellEnd"/>
      <w:r>
        <w:rPr>
          <w:color w:val="000000"/>
          <w:sz w:val="28"/>
          <w:szCs w:val="28"/>
        </w:rPr>
        <w:t xml:space="preserve"> Филина </w:t>
      </w:r>
      <w:proofErr w:type="spellStart"/>
      <w:r>
        <w:rPr>
          <w:color w:val="000000"/>
          <w:sz w:val="28"/>
          <w:szCs w:val="28"/>
        </w:rPr>
        <w:t>Файзельхановна</w:t>
      </w:r>
      <w:proofErr w:type="spellEnd"/>
      <w:r>
        <w:rPr>
          <w:color w:val="000000"/>
          <w:sz w:val="28"/>
          <w:szCs w:val="28"/>
        </w:rPr>
        <w:t>;</w:t>
      </w: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>4. члены комиссии:</w:t>
      </w: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Ситдиков</w:t>
      </w:r>
      <w:proofErr w:type="spellEnd"/>
      <w:r>
        <w:rPr>
          <w:color w:val="000000"/>
          <w:sz w:val="28"/>
          <w:szCs w:val="28"/>
        </w:rPr>
        <w:t xml:space="preserve"> Динар </w:t>
      </w:r>
      <w:proofErr w:type="spellStart"/>
      <w:r>
        <w:rPr>
          <w:color w:val="000000"/>
          <w:sz w:val="28"/>
          <w:szCs w:val="28"/>
        </w:rPr>
        <w:t>Зуфарович</w:t>
      </w:r>
      <w:proofErr w:type="spellEnd"/>
      <w:r w:rsidRPr="00B43B60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водитель</w:t>
      </w:r>
      <w:r w:rsidRPr="00B43B60">
        <w:rPr>
          <w:color w:val="000000"/>
          <w:sz w:val="28"/>
          <w:szCs w:val="28"/>
        </w:rPr>
        <w:t xml:space="preserve">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;</w:t>
      </w: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Шамыкаев</w:t>
      </w:r>
      <w:proofErr w:type="spellEnd"/>
      <w:r>
        <w:rPr>
          <w:color w:val="000000"/>
          <w:sz w:val="28"/>
          <w:szCs w:val="28"/>
        </w:rPr>
        <w:t xml:space="preserve"> Вил Николаевич</w:t>
      </w:r>
      <w:r w:rsidRPr="00B43B60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 xml:space="preserve">староста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тароямурзино</w:t>
      </w:r>
      <w:proofErr w:type="spellEnd"/>
      <w:r w:rsidRPr="00B43B60">
        <w:rPr>
          <w:color w:val="000000"/>
          <w:sz w:val="28"/>
          <w:szCs w:val="28"/>
        </w:rPr>
        <w:t xml:space="preserve">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;</w:t>
      </w: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43B60"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Изибаеров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Самиулла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Кутлиевич</w:t>
      </w:r>
      <w:proofErr w:type="spellEnd"/>
      <w:r>
        <w:rPr>
          <w:color w:val="000000"/>
          <w:sz w:val="28"/>
          <w:szCs w:val="28"/>
        </w:rPr>
        <w:t xml:space="preserve"> </w:t>
      </w:r>
      <w:r w:rsidRPr="00B43B60">
        <w:rPr>
          <w:color w:val="000000"/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 xml:space="preserve">староста д. </w:t>
      </w:r>
      <w:proofErr w:type="spellStart"/>
      <w:r>
        <w:rPr>
          <w:color w:val="000000"/>
          <w:sz w:val="28"/>
          <w:szCs w:val="28"/>
        </w:rPr>
        <w:t>Новодюртюкеево</w:t>
      </w:r>
      <w:proofErr w:type="spellEnd"/>
      <w:r w:rsidRPr="00B43B60">
        <w:rPr>
          <w:color w:val="000000"/>
          <w:sz w:val="28"/>
          <w:szCs w:val="28"/>
        </w:rPr>
        <w:t xml:space="preserve"> </w:t>
      </w:r>
      <w:r w:rsidRPr="00B43B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B43B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B43B60"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C1224" w:rsidRDefault="003C1224" w:rsidP="003C1224"/>
    <w:p w:rsidR="003C1224" w:rsidRPr="00F24311" w:rsidRDefault="003C1224" w:rsidP="003C1224">
      <w:pPr>
        <w:jc w:val="center"/>
        <w:rPr>
          <w:sz w:val="28"/>
          <w:szCs w:val="28"/>
        </w:rPr>
      </w:pPr>
    </w:p>
    <w:p w:rsidR="003C1224" w:rsidRDefault="003C1224" w:rsidP="003C1224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1224" w:rsidRPr="00B43B60" w:rsidRDefault="003C1224" w:rsidP="003C1224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3C1224" w:rsidRDefault="003C1224"/>
    <w:sectPr w:rsidR="003C1224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1224"/>
    <w:rsid w:val="000633F6"/>
    <w:rsid w:val="000A54C3"/>
    <w:rsid w:val="003C1224"/>
    <w:rsid w:val="005C51DE"/>
    <w:rsid w:val="008355FB"/>
    <w:rsid w:val="009C02D1"/>
    <w:rsid w:val="00B249E0"/>
    <w:rsid w:val="00B877A3"/>
    <w:rsid w:val="00BB5810"/>
    <w:rsid w:val="00BE206A"/>
    <w:rsid w:val="00C17C73"/>
    <w:rsid w:val="00D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224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224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3C1224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3C122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C1224"/>
    <w:pPr>
      <w:spacing w:before="100" w:beforeAutospacing="1" w:after="100" w:afterAutospacing="1"/>
    </w:pPr>
  </w:style>
  <w:style w:type="character" w:styleId="a8">
    <w:name w:val="Strong"/>
    <w:qFormat/>
    <w:rsid w:val="003C1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2020-07-22T04:34:00Z</dcterms:created>
  <dcterms:modified xsi:type="dcterms:W3CDTF">2020-08-04T04:11:00Z</dcterms:modified>
</cp:coreProperties>
</file>