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75"/>
        <w:tblW w:w="10462" w:type="dxa"/>
        <w:tblLayout w:type="fixed"/>
        <w:tblLook w:val="00A0"/>
      </w:tblPr>
      <w:tblGrid>
        <w:gridCol w:w="4219"/>
        <w:gridCol w:w="1653"/>
        <w:gridCol w:w="4590"/>
      </w:tblGrid>
      <w:tr w:rsidR="006F5D54" w:rsidRPr="00005F11" w:rsidTr="002604B3">
        <w:trPr>
          <w:trHeight w:val="1335"/>
        </w:trPr>
        <w:tc>
          <w:tcPr>
            <w:tcW w:w="4219" w:type="dxa"/>
            <w:tcBorders>
              <w:bottom w:val="single" w:sz="24" w:space="0" w:color="auto"/>
            </w:tcBorders>
          </w:tcPr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  <w:lang w:val="be-BY"/>
              </w:rPr>
            </w:pPr>
            <w:r w:rsidRPr="000D7053">
              <w:rPr>
                <w:b/>
                <w:sz w:val="20"/>
                <w:szCs w:val="20"/>
              </w:rPr>
              <w:t>БАШКОРТОСТАН  РЕСПУБЛИКАҺЫ БАЛТАС  РАЙОНЫ МУНИЦИПАЛЬ  РАЙОНЫНЫҢ</w:t>
            </w:r>
            <w:r w:rsidRPr="000D7053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0D7053">
              <w:rPr>
                <w:b/>
                <w:sz w:val="20"/>
                <w:szCs w:val="20"/>
              </w:rPr>
              <w:t xml:space="preserve"> ҺӘЙТӘК  АУЫЛ СОВЕТЫ</w:t>
            </w:r>
            <w:r w:rsidRPr="000D7053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0D7053">
              <w:rPr>
                <w:b/>
                <w:sz w:val="20"/>
                <w:szCs w:val="20"/>
              </w:rPr>
              <w:t xml:space="preserve">АУЫЛ  БИЛӘМӘҺЕ  </w:t>
            </w:r>
          </w:p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ХАКИМӘТЕ</w:t>
            </w:r>
          </w:p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  <w:lang w:val="be-BY"/>
              </w:rPr>
            </w:pPr>
            <w:r w:rsidRPr="000D7053">
              <w:rPr>
                <w:b/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 w:rsidRPr="000D7053">
              <w:rPr>
                <w:b/>
                <w:sz w:val="20"/>
                <w:szCs w:val="20"/>
              </w:rPr>
              <w:t>а</w:t>
            </w:r>
            <w:r w:rsidRPr="000D7053">
              <w:rPr>
                <w:b/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653" w:type="dxa"/>
            <w:tcBorders>
              <w:bottom w:val="single" w:sz="24" w:space="0" w:color="auto"/>
            </w:tcBorders>
          </w:tcPr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6600" cy="914400"/>
                  <wp:effectExtent l="19050" t="0" r="635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single" w:sz="24" w:space="0" w:color="auto"/>
            </w:tcBorders>
          </w:tcPr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СЕЛЬСКОГО  ПОСЕЛЕНИЯ</w:t>
            </w:r>
          </w:p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СЕЙТЯКОВСКИЙ  СЕЛЬСОВЕТ</w:t>
            </w:r>
          </w:p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МУНИЦИПАЛЬНОГО   РАЙОНА</w:t>
            </w:r>
          </w:p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БАЛТАЧЕВСКИЙ  РАЙОН</w:t>
            </w:r>
          </w:p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РЕСПУБЛИКИ БАШКОРТОСТАН</w:t>
            </w:r>
          </w:p>
          <w:p w:rsidR="006F5D54" w:rsidRPr="000D7053" w:rsidRDefault="006F5D54" w:rsidP="002604B3">
            <w:pPr>
              <w:pStyle w:val="a6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  <w:lang w:val="be-BY"/>
              </w:rPr>
              <w:t>ул. Центральная, д.27, с.Сейтяково,</w:t>
            </w:r>
            <w:r w:rsidRPr="000D7053">
              <w:rPr>
                <w:b/>
                <w:sz w:val="20"/>
                <w:szCs w:val="20"/>
              </w:rPr>
              <w:t xml:space="preserve"> </w:t>
            </w:r>
            <w:r w:rsidRPr="000D7053">
              <w:rPr>
                <w:b/>
                <w:sz w:val="20"/>
                <w:szCs w:val="20"/>
                <w:lang w:val="be-BY"/>
              </w:rPr>
              <w:t>Балтачевский район, Республика Башкортостан, 452984</w:t>
            </w:r>
          </w:p>
        </w:tc>
      </w:tr>
    </w:tbl>
    <w:p w:rsidR="006F5D54" w:rsidRPr="000079EE" w:rsidRDefault="006F5D54" w:rsidP="006F5D54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6F5D54" w:rsidRPr="005526FC" w:rsidRDefault="006F5D54" w:rsidP="006F5D54">
      <w:pPr>
        <w:pStyle w:val="a3"/>
        <w:rPr>
          <w:b/>
          <w:szCs w:val="28"/>
        </w:rPr>
      </w:pPr>
      <w:r w:rsidRPr="000079EE">
        <w:rPr>
          <w:rFonts w:ascii="Bookman Old Style" w:hAnsi="Bookman Old Style"/>
          <w:b/>
          <w:lang w:val="be-BY"/>
        </w:rPr>
        <w:t xml:space="preserve">     </w:t>
      </w:r>
      <w:r>
        <w:rPr>
          <w:rFonts w:ascii="Bookman Old Style" w:hAnsi="Bookman Old Style"/>
          <w:b/>
          <w:lang w:val="be-BY"/>
        </w:rPr>
        <w:t xml:space="preserve">    </w:t>
      </w:r>
      <w:r w:rsidRPr="000D7053">
        <w:rPr>
          <w:rFonts w:ascii="Times Cyr Bash Normal" w:hAnsi="Times Cyr Bash Normal"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6F5D54" w:rsidRPr="005526FC" w:rsidRDefault="006F5D54" w:rsidP="006F5D54">
      <w:pPr>
        <w:pStyle w:val="a3"/>
        <w:rPr>
          <w:b/>
          <w:caps/>
          <w:szCs w:val="28"/>
          <w:lang w:val="be-BY"/>
        </w:rPr>
      </w:pPr>
    </w:p>
    <w:p w:rsidR="006F5D54" w:rsidRPr="00EB6A05" w:rsidRDefault="006F5D54" w:rsidP="006F5D54">
      <w:pPr>
        <w:pStyle w:val="a3"/>
        <w:rPr>
          <w:b/>
          <w:caps/>
          <w:szCs w:val="28"/>
          <w:lang w:val="be-BY"/>
        </w:rPr>
      </w:pPr>
      <w:r w:rsidRPr="00EB6A05">
        <w:rPr>
          <w:b/>
          <w:szCs w:val="28"/>
          <w:lang w:val="be-BY"/>
        </w:rPr>
        <w:t xml:space="preserve">      </w:t>
      </w:r>
      <w:r>
        <w:rPr>
          <w:b/>
          <w:szCs w:val="28"/>
          <w:lang w:val="be-BY"/>
        </w:rPr>
        <w:t>25 октябрь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>2021</w:t>
      </w:r>
      <w:r w:rsidRPr="00EB6A05">
        <w:rPr>
          <w:b/>
          <w:szCs w:val="28"/>
          <w:lang w:val="be-BY"/>
        </w:rPr>
        <w:t xml:space="preserve"> й.                             </w:t>
      </w:r>
      <w:r>
        <w:rPr>
          <w:b/>
          <w:szCs w:val="28"/>
          <w:lang w:val="be-BY"/>
        </w:rPr>
        <w:t xml:space="preserve">     № 36</w:t>
      </w:r>
      <w:r w:rsidRPr="00EB6A05">
        <w:rPr>
          <w:b/>
          <w:szCs w:val="28"/>
          <w:lang w:val="be-BY"/>
        </w:rPr>
        <w:t xml:space="preserve">          </w:t>
      </w:r>
      <w:r>
        <w:rPr>
          <w:b/>
          <w:szCs w:val="28"/>
          <w:lang w:val="be-BY"/>
        </w:rPr>
        <w:t xml:space="preserve">      25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>октября   2021</w:t>
      </w:r>
      <w:r w:rsidRPr="00EB6A05">
        <w:rPr>
          <w:b/>
          <w:szCs w:val="28"/>
          <w:lang w:val="be-BY"/>
        </w:rPr>
        <w:t xml:space="preserve"> г.</w:t>
      </w:r>
      <w:r w:rsidRPr="00EB6A05">
        <w:rPr>
          <w:b/>
          <w:szCs w:val="28"/>
        </w:rPr>
        <w:t xml:space="preserve">   </w:t>
      </w:r>
    </w:p>
    <w:p w:rsidR="006F5D54" w:rsidRDefault="006F5D54" w:rsidP="006F5D54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6F5D54" w:rsidRDefault="006F5D54" w:rsidP="006F5D54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6F5D54" w:rsidRDefault="006F5D54" w:rsidP="006F5D54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6F5D54" w:rsidRDefault="006F5D54" w:rsidP="006F5D54">
      <w:pPr>
        <w:pStyle w:val="Style2"/>
        <w:widowControl/>
        <w:jc w:val="center"/>
        <w:rPr>
          <w:b/>
          <w:sz w:val="28"/>
          <w:szCs w:val="28"/>
        </w:rPr>
      </w:pPr>
      <w:r w:rsidRPr="000634F9">
        <w:rPr>
          <w:b/>
          <w:sz w:val="28"/>
          <w:szCs w:val="28"/>
        </w:rPr>
        <w:t xml:space="preserve">Об отмене постановления главы сельского поселения </w:t>
      </w:r>
      <w:r>
        <w:rPr>
          <w:b/>
          <w:sz w:val="28"/>
          <w:szCs w:val="28"/>
        </w:rPr>
        <w:t>Сейтяковский</w:t>
      </w:r>
      <w:r w:rsidRPr="000634F9">
        <w:rPr>
          <w:b/>
          <w:sz w:val="28"/>
          <w:szCs w:val="28"/>
        </w:rPr>
        <w:t xml:space="preserve"> сельсовет муниципального района Балтачевский рай</w:t>
      </w:r>
      <w:r>
        <w:rPr>
          <w:b/>
          <w:sz w:val="28"/>
          <w:szCs w:val="28"/>
        </w:rPr>
        <w:t xml:space="preserve">он Республики Башкортостан </w:t>
      </w:r>
    </w:p>
    <w:p w:rsidR="006F5D54" w:rsidRPr="000634F9" w:rsidRDefault="006F5D54" w:rsidP="006F5D54">
      <w:pPr>
        <w:pStyle w:val="Style2"/>
        <w:widowControl/>
        <w:jc w:val="center"/>
        <w:rPr>
          <w:rStyle w:val="FontStyle12"/>
          <w:b/>
          <w:sz w:val="28"/>
          <w:szCs w:val="28"/>
        </w:rPr>
      </w:pPr>
      <w:r>
        <w:rPr>
          <w:b/>
          <w:sz w:val="28"/>
          <w:szCs w:val="28"/>
        </w:rPr>
        <w:t xml:space="preserve">от 24.04.2020 года </w:t>
      </w:r>
      <w:r w:rsidRPr="000634F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19</w:t>
      </w:r>
    </w:p>
    <w:p w:rsidR="006F5D54" w:rsidRDefault="006F5D54" w:rsidP="006F5D54">
      <w:pPr>
        <w:pStyle w:val="Style3"/>
        <w:widowControl/>
        <w:ind w:right="-15"/>
        <w:jc w:val="center"/>
      </w:pPr>
    </w:p>
    <w:p w:rsidR="006F5D54" w:rsidRDefault="006F5D54" w:rsidP="006F5D5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протеста прокурора Балтачевского района Республики Башкортостан от 20.10.2021 года № 7-2-2021 Администрация сельского поселения Сейтяковский сельсовет муниципального района Балтачевский район Республики Башкортостан </w:t>
      </w:r>
      <w:r>
        <w:rPr>
          <w:b/>
          <w:szCs w:val="28"/>
        </w:rPr>
        <w:t>ПОСТАНОВЛЯЕТ</w:t>
      </w:r>
      <w:r w:rsidRPr="007212D2">
        <w:rPr>
          <w:b/>
          <w:szCs w:val="28"/>
        </w:rPr>
        <w:t>:</w:t>
      </w:r>
    </w:p>
    <w:p w:rsidR="006F5D54" w:rsidRDefault="006F5D54" w:rsidP="006F5D54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D54" w:rsidRPr="00205139" w:rsidRDefault="006F5D54" w:rsidP="006F5D54">
      <w:pPr>
        <w:ind w:firstLine="567"/>
        <w:jc w:val="both"/>
        <w:rPr>
          <w:szCs w:val="28"/>
        </w:rPr>
      </w:pPr>
      <w:r w:rsidRPr="007212D2">
        <w:t>1.</w:t>
      </w:r>
      <w:r>
        <w:t xml:space="preserve"> </w:t>
      </w:r>
      <w:r w:rsidRPr="00205139">
        <w:rPr>
          <w:szCs w:val="28"/>
        </w:rPr>
        <w:t xml:space="preserve">Постановление главы сельского поселения </w:t>
      </w:r>
      <w:r>
        <w:rPr>
          <w:szCs w:val="28"/>
        </w:rPr>
        <w:t>Сейтяковский</w:t>
      </w:r>
      <w:r w:rsidRPr="00205139">
        <w:rPr>
          <w:szCs w:val="28"/>
        </w:rPr>
        <w:t xml:space="preserve"> сельсовет муниципального района Балтачевский район Республики Башкортостан от </w:t>
      </w:r>
      <w:r>
        <w:rPr>
          <w:szCs w:val="28"/>
        </w:rPr>
        <w:t>24.04.2020</w:t>
      </w:r>
      <w:r w:rsidRPr="00205139">
        <w:rPr>
          <w:szCs w:val="28"/>
        </w:rPr>
        <w:t xml:space="preserve"> года №</w:t>
      </w:r>
      <w:r>
        <w:rPr>
          <w:szCs w:val="28"/>
        </w:rPr>
        <w:t xml:space="preserve"> 19</w:t>
      </w:r>
      <w:r w:rsidRPr="00205139">
        <w:rPr>
          <w:szCs w:val="28"/>
        </w:rPr>
        <w:t xml:space="preserve"> «</w:t>
      </w:r>
      <w:r>
        <w:rPr>
          <w:rStyle w:val="a5"/>
          <w:b w:val="0"/>
          <w:color w:val="000000"/>
          <w:spacing w:val="-6"/>
          <w:szCs w:val="28"/>
        </w:rPr>
        <w:t>Об утверждении Положения о муниципальном контроле за использованием и охраной недр при добыче общерастространных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Сейтяковский сельсовет МР Балтачевский район РБ</w:t>
      </w:r>
      <w:r w:rsidRPr="00205139">
        <w:rPr>
          <w:szCs w:val="28"/>
        </w:rPr>
        <w:t>» отменить.</w:t>
      </w:r>
    </w:p>
    <w:p w:rsidR="006F5D54" w:rsidRPr="007B4A1C" w:rsidRDefault="006F5D54" w:rsidP="006F5D54">
      <w:pPr>
        <w:ind w:firstLine="708"/>
        <w:jc w:val="both"/>
        <w:rPr>
          <w:szCs w:val="28"/>
        </w:rPr>
      </w:pPr>
      <w:r w:rsidRPr="00205139">
        <w:rPr>
          <w:szCs w:val="28"/>
        </w:rPr>
        <w:t>2. Настоящее постановление обнародовать в здании Администрации сельского поселения и  разместить</w:t>
      </w:r>
      <w:r w:rsidRPr="007B4A1C">
        <w:rPr>
          <w:szCs w:val="28"/>
        </w:rPr>
        <w:t xml:space="preserve">  в сети общего доступа «Интернет» на сайте сельского поселения </w:t>
      </w:r>
      <w:r>
        <w:rPr>
          <w:szCs w:val="28"/>
        </w:rPr>
        <w:t>Сейтяковский</w:t>
      </w:r>
      <w:r w:rsidRPr="007B4A1C">
        <w:rPr>
          <w:szCs w:val="28"/>
        </w:rPr>
        <w:t xml:space="preserve"> сельсовет.</w:t>
      </w:r>
    </w:p>
    <w:p w:rsidR="006F5D54" w:rsidRDefault="006F5D54" w:rsidP="006F5D5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F456F5">
        <w:rPr>
          <w:bCs/>
          <w:szCs w:val="28"/>
        </w:rPr>
        <w:t xml:space="preserve">Настоящее постановление вступает в силу </w:t>
      </w:r>
      <w:r>
        <w:rPr>
          <w:bCs/>
          <w:szCs w:val="28"/>
        </w:rPr>
        <w:t>со дня его подписания.</w:t>
      </w:r>
    </w:p>
    <w:p w:rsidR="006F5D54" w:rsidRDefault="006F5D54" w:rsidP="006F5D54">
      <w:pPr>
        <w:ind w:firstLine="708"/>
      </w:pPr>
      <w:r>
        <w:rPr>
          <w:szCs w:val="28"/>
        </w:rPr>
        <w:t xml:space="preserve">4. </w:t>
      </w:r>
      <w:r w:rsidRPr="00597BF9">
        <w:rPr>
          <w:szCs w:val="28"/>
        </w:rPr>
        <w:t>Контроль исполнения настоящего постановления оставляю за собой</w:t>
      </w:r>
    </w:p>
    <w:p w:rsidR="006F5D54" w:rsidRDefault="006F5D54" w:rsidP="006F5D54">
      <w:pPr>
        <w:jc w:val="both"/>
        <w:rPr>
          <w:szCs w:val="28"/>
        </w:rPr>
      </w:pPr>
    </w:p>
    <w:p w:rsidR="006F5D54" w:rsidRDefault="006F5D54" w:rsidP="006F5D54">
      <w:pPr>
        <w:jc w:val="both"/>
        <w:rPr>
          <w:szCs w:val="28"/>
        </w:rPr>
      </w:pPr>
    </w:p>
    <w:p w:rsidR="006F5D54" w:rsidRPr="00524AA3" w:rsidRDefault="006F5D54" w:rsidP="006F5D54">
      <w:pPr>
        <w:jc w:val="both"/>
        <w:rPr>
          <w:szCs w:val="28"/>
        </w:rPr>
      </w:pPr>
    </w:p>
    <w:p w:rsidR="006F5D54" w:rsidRDefault="006F5D54" w:rsidP="006F5D54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6F5D54" w:rsidRDefault="006F5D54" w:rsidP="006F5D54">
      <w:pPr>
        <w:jc w:val="both"/>
      </w:pPr>
      <w:r>
        <w:t>Сейтяковский сельсовет: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Э.С. Фаюршина </w:t>
      </w:r>
    </w:p>
    <w:p w:rsidR="006F5D54" w:rsidRDefault="006F5D54" w:rsidP="006F5D54"/>
    <w:p w:rsidR="00B877A3" w:rsidRDefault="00B877A3"/>
    <w:sectPr w:rsidR="00B877A3" w:rsidSect="000B26AC"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D54"/>
    <w:rsid w:val="00064F05"/>
    <w:rsid w:val="005B7918"/>
    <w:rsid w:val="005C51DE"/>
    <w:rsid w:val="006F5D54"/>
    <w:rsid w:val="00B877A3"/>
    <w:rsid w:val="00BB5810"/>
    <w:rsid w:val="00BE206A"/>
    <w:rsid w:val="00CB62CB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5D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6F5D54"/>
    <w:rPr>
      <w:b/>
      <w:bCs/>
    </w:rPr>
  </w:style>
  <w:style w:type="paragraph" w:customStyle="1" w:styleId="Style3">
    <w:name w:val="Style3"/>
    <w:basedOn w:val="a"/>
    <w:rsid w:val="006F5D5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rsid w:val="006F5D5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1">
    <w:name w:val="Текст1"/>
    <w:basedOn w:val="a"/>
    <w:rsid w:val="006F5D54"/>
    <w:rPr>
      <w:rFonts w:ascii="Courier New" w:hAnsi="Courier New" w:cs="Courier New"/>
      <w:sz w:val="20"/>
      <w:szCs w:val="20"/>
      <w:lang w:eastAsia="ar-SA"/>
    </w:rPr>
  </w:style>
  <w:style w:type="character" w:customStyle="1" w:styleId="FontStyle12">
    <w:name w:val="Font Style12"/>
    <w:basedOn w:val="a0"/>
    <w:rsid w:val="006F5D54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6F5D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2021-10-25T05:52:00Z</dcterms:created>
  <dcterms:modified xsi:type="dcterms:W3CDTF">2021-10-25T05:52:00Z</dcterms:modified>
</cp:coreProperties>
</file>