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A" w:rsidRPr="00B27C8A" w:rsidRDefault="00B27C8A" w:rsidP="00B27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color w:val="5B5E5F"/>
          <w:sz w:val="14"/>
          <w:szCs w:val="14"/>
          <w:lang w:eastAsia="ru-RU"/>
        </w:rPr>
        <w:t> 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Courier New" w:eastAsia="Times New Roman" w:hAnsi="Courier New" w:cs="Courier New"/>
          <w:b/>
          <w:bCs/>
          <w:color w:val="5B5E5F"/>
          <w:sz w:val="14"/>
          <w:szCs w:val="14"/>
          <w:lang w:eastAsia="ru-RU"/>
        </w:rPr>
        <w:t xml:space="preserve">                               </w:t>
      </w: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УВЕДОМЛЕНИЕ</w:t>
      </w:r>
    </w:p>
    <w:p w:rsidR="00B27C8A" w:rsidRPr="00B27C8A" w:rsidRDefault="00B27C8A" w:rsidP="00B27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 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</w:t>
      </w:r>
      <w:proofErr w:type="gramStart"/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Уведомляю Вас  о  факте  поступления  ко  мне  (другому  сотруднику,</w:t>
      </w:r>
      <w:proofErr w:type="gramEnd"/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гражданскому служащему, работнику)  обращения   в   целях    склонения  </w:t>
      </w:r>
      <w:proofErr w:type="gramStart"/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к</w:t>
      </w:r>
      <w:proofErr w:type="gramEnd"/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совершению      коррупционного      правонарушения       со       стороны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_________________________________________________________________________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         (сведения о лице, склоняющем к правонарушению)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Склонение к  коррупционному  правонарушению  производилось  в  целях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осуществления мною ______________________________________________________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(указывается сущность предполагаемого коррупционного правонарушения)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посредством _____________________________________________________________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                       (способ склонения)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Обращение поступило ко мне _________________________________________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                                    (дата, время, место)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Склонение          к          правонарушению           производилось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_________________________________________________________________________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     </w:t>
      </w:r>
      <w:proofErr w:type="gramStart"/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(обстоятельства склонения к совершению коррупционного</w:t>
      </w:r>
      <w:proofErr w:type="gramEnd"/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___________________________________________________________ 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правонарушения) (Ф.И.О., звание (классный чин) должность) (подпись)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_________________________________________________________________________</w:t>
      </w:r>
    </w:p>
    <w:p w:rsidR="00B27C8A" w:rsidRPr="00B27C8A" w:rsidRDefault="00B27C8A" w:rsidP="00B2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                     (дата составления уведомления)</w:t>
      </w:r>
    </w:p>
    <w:p w:rsidR="00B27C8A" w:rsidRPr="00B27C8A" w:rsidRDefault="00B27C8A" w:rsidP="00B27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27C8A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 </w:t>
      </w:r>
    </w:p>
    <w:p w:rsidR="00B27C8A" w:rsidRPr="00B27C8A" w:rsidRDefault="00B27C8A" w:rsidP="00B27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hyperlink r:id="rId5" w:tgtFrame="blank" w:history="1">
        <w:r w:rsidRPr="00B27C8A">
          <w:rPr>
            <w:rFonts w:ascii="Arial" w:eastAsia="Times New Roman" w:hAnsi="Arial" w:cs="Arial"/>
            <w:b/>
            <w:bCs/>
            <w:vanish/>
            <w:color w:val="3272C0"/>
            <w:sz w:val="14"/>
            <w:lang w:eastAsia="ru-RU"/>
          </w:rPr>
          <w:t>Uptolike</w:t>
        </w:r>
      </w:hyperlink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4Talk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ВКонтакте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Facebook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Одноклассники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Twitter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Mail.ru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Pinterest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Evernote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В кругу Друзей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Tumblr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LiveJournal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Pinme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Pocket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БобрДобр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Blogger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Digg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Delicious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Instapaper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LiveInternet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LinkedIn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MySpace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Readability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Surfingbird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StumbleUpon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lang w:eastAsia="ru-RU"/>
        </w:rPr>
        <w:t>По почте</w:t>
      </w:r>
    </w:p>
    <w:p w:rsidR="00B27C8A" w:rsidRPr="00B27C8A" w:rsidRDefault="00B27C8A" w:rsidP="00B27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</w:p>
    <w:p w:rsidR="00B27C8A" w:rsidRPr="00B27C8A" w:rsidRDefault="00B27C8A" w:rsidP="00B27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hyperlink r:id="rId6" w:tgtFrame="_blank" w:tooltip="UpToLike – кнопки &quot;Поделиться&quot; предоставлены сервисом улучшения соц. активности Uptolike." w:history="1">
        <w:r w:rsidRPr="00B27C8A">
          <w:rPr>
            <w:rFonts w:ascii="Arial" w:eastAsia="Times New Roman" w:hAnsi="Arial" w:cs="Arial"/>
            <w:b/>
            <w:bCs/>
            <w:vanish/>
            <w:color w:val="3272C0"/>
            <w:sz w:val="14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B27C8A" w:rsidRPr="00B27C8A" w:rsidRDefault="00B27C8A" w:rsidP="00B27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hyperlink r:id="rId7" w:tgtFrame="_blank" w:tooltip="PromoPult – сервис для привлечения клиентов из интернета без комиссий и переплат." w:history="1">
        <w:r w:rsidRPr="00B27C8A">
          <w:rPr>
            <w:rFonts w:ascii="Arial" w:eastAsia="Times New Roman" w:hAnsi="Arial" w:cs="Arial"/>
            <w:b/>
            <w:bCs/>
            <w:vanish/>
            <w:color w:val="3272C0"/>
            <w:sz w:val="14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B27C8A" w:rsidRPr="00B27C8A" w:rsidRDefault="00B27C8A" w:rsidP="00B27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</w:pPr>
      <w:hyperlink r:id="rId8" w:tgtFrame="_blank" w:tooltip="PromoPult – сервис для привлечения клиентов из интернета без комиссий и переплат." w:history="1">
        <w:r w:rsidRPr="00B27C8A">
          <w:rPr>
            <w:rFonts w:ascii="Arial" w:eastAsia="Times New Roman" w:hAnsi="Arial" w:cs="Arial"/>
            <w:b/>
            <w:bCs/>
            <w:vanish/>
            <w:color w:val="3272C0"/>
            <w:sz w:val="14"/>
            <w:lang w:eastAsia="ru-RU"/>
          </w:rPr>
          <w:t>Привлечение клиентов из интернета</w:t>
        </w:r>
        <w:r w:rsidRPr="00B27C8A">
          <w:rPr>
            <w:rFonts w:ascii="Arial" w:eastAsia="Times New Roman" w:hAnsi="Arial" w:cs="Arial"/>
            <w:b/>
            <w:bCs/>
            <w:vanish/>
            <w:color w:val="3272C0"/>
            <w:sz w:val="14"/>
            <w:szCs w:val="14"/>
            <w:lang w:eastAsia="ru-RU"/>
          </w:rPr>
          <w:br/>
        </w:r>
        <w:r w:rsidRPr="00B27C8A">
          <w:rPr>
            <w:rFonts w:ascii="Arial" w:eastAsia="Times New Roman" w:hAnsi="Arial" w:cs="Arial"/>
            <w:b/>
            <w:bCs/>
            <w:vanish/>
            <w:color w:val="3272C0"/>
            <w:sz w:val="14"/>
            <w:lang w:eastAsia="ru-RU"/>
          </w:rPr>
          <w:t>Без посредников и переплат</w:t>
        </w:r>
      </w:hyperlink>
    </w:p>
    <w:p w:rsidR="00B877A3" w:rsidRDefault="00B27C8A" w:rsidP="00B27C8A">
      <w:r w:rsidRPr="00B27C8A">
        <w:rPr>
          <w:rFonts w:ascii="Arial" w:eastAsia="Times New Roman" w:hAnsi="Arial" w:cs="Arial"/>
          <w:b/>
          <w:bCs/>
          <w:vanish/>
          <w:color w:val="595959"/>
          <w:sz w:val="14"/>
          <w:szCs w:val="14"/>
          <w:lang w:eastAsia="ru-RU"/>
        </w:rPr>
        <w:pict/>
      </w:r>
    </w:p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49"/>
    <w:multiLevelType w:val="multilevel"/>
    <w:tmpl w:val="117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A2136"/>
    <w:multiLevelType w:val="multilevel"/>
    <w:tmpl w:val="8AB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9782E"/>
    <w:multiLevelType w:val="multilevel"/>
    <w:tmpl w:val="7D8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F114C"/>
    <w:multiLevelType w:val="multilevel"/>
    <w:tmpl w:val="929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3627F"/>
    <w:multiLevelType w:val="multilevel"/>
    <w:tmpl w:val="FC0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8A"/>
    <w:rsid w:val="005C51DE"/>
    <w:rsid w:val="00B27C8A"/>
    <w:rsid w:val="00B877A3"/>
    <w:rsid w:val="00BB5810"/>
    <w:rsid w:val="00BE206A"/>
    <w:rsid w:val="00D847E0"/>
    <w:rsid w:val="00F5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link w:val="10"/>
    <w:uiPriority w:val="9"/>
    <w:qFormat/>
    <w:rsid w:val="00B27C8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27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7C8A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B2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C8A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C8A"/>
    <w:rPr>
      <w:b/>
      <w:bCs/>
    </w:rPr>
  </w:style>
  <w:style w:type="paragraph" w:styleId="a5">
    <w:name w:val="Normal (Web)"/>
    <w:basedOn w:val="a"/>
    <w:uiPriority w:val="99"/>
    <w:semiHidden/>
    <w:unhideWhenUsed/>
    <w:rsid w:val="00B2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7C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7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7C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7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7C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22">
    <w:name w:val="s_22"/>
    <w:basedOn w:val="a"/>
    <w:rsid w:val="00B2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2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9">
    <w:name w:val="sn-label9"/>
    <w:basedOn w:val="a0"/>
    <w:rsid w:val="00B27C8A"/>
  </w:style>
  <w:style w:type="character" w:customStyle="1" w:styleId="small-logo5">
    <w:name w:val="small-logo5"/>
    <w:basedOn w:val="a0"/>
    <w:rsid w:val="00B27C8A"/>
  </w:style>
  <w:style w:type="paragraph" w:styleId="a6">
    <w:name w:val="Balloon Text"/>
    <w:basedOn w:val="a"/>
    <w:link w:val="a7"/>
    <w:uiPriority w:val="99"/>
    <w:semiHidden/>
    <w:unhideWhenUsed/>
    <w:rsid w:val="00B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50578">
                  <w:marLeft w:val="-420"/>
                  <w:marRight w:val="-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0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4" w:color="E6E6E6"/>
                        <w:left w:val="none" w:sz="0" w:space="0" w:color="auto"/>
                        <w:bottom w:val="single" w:sz="4" w:space="24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807">
              <w:marLeft w:val="24"/>
              <w:marRight w:val="24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0263">
              <w:marLeft w:val="24"/>
              <w:marRight w:val="24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630">
          <w:marLeft w:val="7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431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1015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pult.ru/ref/9c0d1fe44f8f79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pult.ru/ref/9c0d1fe44f8f79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tolike.ru/?ref=widgets_popup&amp;lng=ru" TargetMode="External"/><Relationship Id="rId5" Type="http://schemas.openxmlformats.org/officeDocument/2006/relationships/hyperlink" Target="http://uptolike.ru/?ref=widgets_popup&amp;lng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2020-10-13T05:42:00Z</dcterms:created>
  <dcterms:modified xsi:type="dcterms:W3CDTF">2020-10-13T05:44:00Z</dcterms:modified>
</cp:coreProperties>
</file>