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253"/>
        <w:gridCol w:w="1867"/>
        <w:gridCol w:w="4370"/>
      </w:tblGrid>
      <w:tr w:rsidR="006B3D98" w:rsidRPr="000079EE" w:rsidTr="001F152A">
        <w:trPr>
          <w:trHeight w:val="1640"/>
        </w:trPr>
        <w:tc>
          <w:tcPr>
            <w:tcW w:w="4253" w:type="dxa"/>
            <w:tcBorders>
              <w:top w:val="nil"/>
              <w:left w:val="nil"/>
              <w:bottom w:val="double" w:sz="12" w:space="0" w:color="auto"/>
              <w:right w:val="nil"/>
            </w:tcBorders>
          </w:tcPr>
          <w:p w:rsidR="006B3D98" w:rsidRDefault="006B3D98" w:rsidP="001F152A">
            <w:pPr>
              <w:spacing w:line="276" w:lineRule="auto"/>
              <w:rPr>
                <w:b/>
                <w:sz w:val="20"/>
                <w:lang w:val="be-BY"/>
              </w:rPr>
            </w:pPr>
            <w:r>
              <w:rPr>
                <w:b/>
                <w:sz w:val="20"/>
                <w:lang w:val="be-BY"/>
              </w:rPr>
              <w:t>БАШКОРТОСТАН  РЕСПУБЛИКАҺЫ</w:t>
            </w:r>
          </w:p>
          <w:p w:rsidR="006B3D98" w:rsidRDefault="006B3D98" w:rsidP="001F152A">
            <w:pPr>
              <w:pStyle w:val="a5"/>
              <w:spacing w:line="276" w:lineRule="auto"/>
              <w:jc w:val="left"/>
              <w:rPr>
                <w:rFonts w:ascii="Times New Roman" w:hAnsi="Times New Roman"/>
                <w:sz w:val="20"/>
                <w:szCs w:val="20"/>
              </w:rPr>
            </w:pPr>
            <w:r>
              <w:rPr>
                <w:rFonts w:ascii="Times New Roman" w:hAnsi="Times New Roman"/>
                <w:sz w:val="20"/>
                <w:szCs w:val="20"/>
              </w:rPr>
              <w:t>БАЛТАС  РАЙОНЫ</w:t>
            </w:r>
          </w:p>
          <w:p w:rsidR="006B3D98" w:rsidRDefault="006B3D98" w:rsidP="001F152A">
            <w:pPr>
              <w:pStyle w:val="a5"/>
              <w:spacing w:line="276" w:lineRule="auto"/>
              <w:jc w:val="left"/>
              <w:rPr>
                <w:rFonts w:ascii="Times New Roman" w:hAnsi="Times New Roman"/>
                <w:sz w:val="20"/>
                <w:szCs w:val="20"/>
              </w:rPr>
            </w:pPr>
            <w:r>
              <w:rPr>
                <w:rFonts w:ascii="Times New Roman" w:hAnsi="Times New Roman"/>
                <w:sz w:val="20"/>
                <w:szCs w:val="20"/>
              </w:rPr>
              <w:t>МУНИЦИПАЛЬ  РАЙОНЫНЫҢ</w:t>
            </w:r>
          </w:p>
          <w:p w:rsidR="006B3D98" w:rsidRDefault="006B3D98" w:rsidP="001F152A">
            <w:pPr>
              <w:pStyle w:val="a5"/>
              <w:spacing w:line="276" w:lineRule="auto"/>
              <w:jc w:val="left"/>
              <w:rPr>
                <w:rFonts w:ascii="Times New Roman" w:hAnsi="Times New Roman"/>
                <w:sz w:val="20"/>
                <w:szCs w:val="20"/>
              </w:rPr>
            </w:pPr>
            <w:r>
              <w:rPr>
                <w:rFonts w:ascii="Times New Roman" w:hAnsi="Times New Roman"/>
                <w:sz w:val="20"/>
                <w:szCs w:val="20"/>
              </w:rPr>
              <w:t xml:space="preserve"> ҺӘЙТӘК  АУЫЛ СОВЕТЫ</w:t>
            </w:r>
          </w:p>
          <w:p w:rsidR="006B3D98" w:rsidRDefault="006B3D98" w:rsidP="001F152A">
            <w:pPr>
              <w:pStyle w:val="a5"/>
              <w:spacing w:line="276" w:lineRule="auto"/>
              <w:jc w:val="left"/>
              <w:rPr>
                <w:rFonts w:ascii="Times New Roman" w:hAnsi="Times New Roman"/>
                <w:sz w:val="20"/>
                <w:szCs w:val="20"/>
              </w:rPr>
            </w:pPr>
            <w:r>
              <w:rPr>
                <w:rFonts w:ascii="Times New Roman" w:hAnsi="Times New Roman"/>
                <w:sz w:val="20"/>
                <w:szCs w:val="20"/>
              </w:rPr>
              <w:t xml:space="preserve">АУЫЛ  БИЛӘМӘҺЕ  </w:t>
            </w:r>
          </w:p>
          <w:p w:rsidR="006B3D98" w:rsidRDefault="006B3D98" w:rsidP="001F152A">
            <w:pPr>
              <w:pStyle w:val="a5"/>
              <w:spacing w:line="276" w:lineRule="auto"/>
              <w:jc w:val="left"/>
              <w:rPr>
                <w:rFonts w:ascii="Times New Roman" w:hAnsi="Times New Roman"/>
                <w:sz w:val="20"/>
                <w:szCs w:val="20"/>
              </w:rPr>
            </w:pPr>
            <w:r>
              <w:rPr>
                <w:rFonts w:ascii="Times New Roman" w:hAnsi="Times New Roman"/>
                <w:sz w:val="20"/>
                <w:szCs w:val="20"/>
              </w:rPr>
              <w:t>ХАКИМӘТЕ</w:t>
            </w:r>
          </w:p>
          <w:p w:rsidR="006B3D98" w:rsidRPr="00D16E11" w:rsidRDefault="006B3D98" w:rsidP="001F152A">
            <w:pPr>
              <w:pStyle w:val="a5"/>
              <w:rPr>
                <w:rFonts w:ascii="Bookman Old Style" w:hAnsi="Bookman Old Style"/>
                <w:sz w:val="20"/>
              </w:rPr>
            </w:pPr>
            <w:r>
              <w:rPr>
                <w:sz w:val="18"/>
                <w:szCs w:val="18"/>
              </w:rPr>
              <w:t>Үҙәк урамы, 27 й., Һәйтәк ауылы, Балтас районы, Башкортостан Республикаһы, 452984</w:t>
            </w:r>
          </w:p>
        </w:tc>
        <w:tc>
          <w:tcPr>
            <w:tcW w:w="1867" w:type="dxa"/>
            <w:tcBorders>
              <w:top w:val="nil"/>
              <w:left w:val="nil"/>
              <w:bottom w:val="double" w:sz="12" w:space="0" w:color="auto"/>
              <w:right w:val="nil"/>
            </w:tcBorders>
          </w:tcPr>
          <w:p w:rsidR="006B3D98" w:rsidRDefault="006B3D98" w:rsidP="001F152A">
            <w:pPr>
              <w:jc w:val="center"/>
              <w:rPr>
                <w:rFonts w:ascii="Bookman Old Style" w:hAnsi="Bookman Old Style"/>
                <w:lang w:val="be-BY"/>
              </w:rPr>
            </w:pPr>
          </w:p>
          <w:p w:rsidR="006B3D98" w:rsidRPr="00D16E11" w:rsidRDefault="006B3D98" w:rsidP="001F152A">
            <w:pPr>
              <w:rPr>
                <w:rFonts w:ascii="Bookman Old Style" w:hAnsi="Bookman Old Style"/>
                <w:lang w:val="be-BY"/>
              </w:rPr>
            </w:pPr>
            <w:r>
              <w:rPr>
                <w:rFonts w:ascii="Times" w:hAnsi="Times"/>
                <w:noProof/>
                <w:sz w:val="20"/>
                <w:szCs w:val="20"/>
              </w:rPr>
              <w:drawing>
                <wp:inline distT="0" distB="0" distL="0" distR="0">
                  <wp:extent cx="1026160" cy="1026160"/>
                  <wp:effectExtent l="19050" t="0" r="2540"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4" cstate="print"/>
                          <a:srcRect/>
                          <a:stretch>
                            <a:fillRect/>
                          </a:stretch>
                        </pic:blipFill>
                        <pic:spPr bwMode="auto">
                          <a:xfrm>
                            <a:off x="0" y="0"/>
                            <a:ext cx="1026160" cy="1026160"/>
                          </a:xfrm>
                          <a:prstGeom prst="rect">
                            <a:avLst/>
                          </a:prstGeom>
                          <a:noFill/>
                          <a:ln w="9525">
                            <a:noFill/>
                            <a:miter lim="800000"/>
                            <a:headEnd/>
                            <a:tailEnd/>
                          </a:ln>
                        </pic:spPr>
                      </pic:pic>
                    </a:graphicData>
                  </a:graphic>
                </wp:inline>
              </w:drawing>
            </w:r>
          </w:p>
        </w:tc>
        <w:tc>
          <w:tcPr>
            <w:tcW w:w="4370" w:type="dxa"/>
            <w:tcBorders>
              <w:top w:val="nil"/>
              <w:left w:val="nil"/>
              <w:bottom w:val="double" w:sz="12" w:space="0" w:color="auto"/>
              <w:right w:val="nil"/>
            </w:tcBorders>
          </w:tcPr>
          <w:p w:rsidR="006B3D98" w:rsidRDefault="006B3D98" w:rsidP="001F152A">
            <w:pPr>
              <w:pStyle w:val="1"/>
              <w:spacing w:line="276" w:lineRule="auto"/>
              <w:jc w:val="left"/>
              <w:rPr>
                <w:rFonts w:ascii="Times New Roman" w:hAnsi="Times New Roman"/>
                <w:sz w:val="20"/>
              </w:rPr>
            </w:pPr>
            <w:r>
              <w:rPr>
                <w:rFonts w:ascii="Times New Roman" w:hAnsi="Times New Roman"/>
                <w:sz w:val="20"/>
              </w:rPr>
              <w:t xml:space="preserve">АДМИНИСТРАЦИЯ </w:t>
            </w:r>
          </w:p>
          <w:p w:rsidR="006B3D98" w:rsidRDefault="006B3D98" w:rsidP="001F152A">
            <w:pPr>
              <w:pStyle w:val="1"/>
              <w:spacing w:line="276" w:lineRule="auto"/>
              <w:jc w:val="left"/>
              <w:rPr>
                <w:rFonts w:ascii="Times New Roman" w:hAnsi="Times New Roman"/>
                <w:sz w:val="20"/>
              </w:rPr>
            </w:pPr>
            <w:r>
              <w:rPr>
                <w:rFonts w:ascii="Times New Roman" w:hAnsi="Times New Roman"/>
                <w:sz w:val="20"/>
              </w:rPr>
              <w:t>СЕЛЬСКОГО  ПОСЕЛЕНИЯ</w:t>
            </w:r>
          </w:p>
          <w:p w:rsidR="006B3D98" w:rsidRDefault="006B3D98" w:rsidP="001F152A">
            <w:pPr>
              <w:pStyle w:val="1"/>
              <w:spacing w:line="276" w:lineRule="auto"/>
              <w:jc w:val="left"/>
              <w:rPr>
                <w:rFonts w:ascii="Times New Roman" w:hAnsi="Times New Roman"/>
                <w:sz w:val="20"/>
              </w:rPr>
            </w:pPr>
            <w:r>
              <w:rPr>
                <w:rFonts w:ascii="Times New Roman" w:hAnsi="Times New Roman"/>
                <w:sz w:val="20"/>
              </w:rPr>
              <w:t>СЕЙТЯКОВСКИЙ  СЕЛЬСОВЕТ</w:t>
            </w:r>
          </w:p>
          <w:p w:rsidR="006B3D98" w:rsidRDefault="006B3D98" w:rsidP="001F152A">
            <w:pPr>
              <w:pStyle w:val="a5"/>
              <w:tabs>
                <w:tab w:val="left" w:pos="4166"/>
              </w:tabs>
              <w:spacing w:line="276" w:lineRule="auto"/>
              <w:jc w:val="left"/>
              <w:rPr>
                <w:rFonts w:ascii="Times New Roman" w:hAnsi="Times New Roman"/>
                <w:sz w:val="20"/>
                <w:szCs w:val="20"/>
              </w:rPr>
            </w:pPr>
            <w:r>
              <w:rPr>
                <w:rFonts w:ascii="Times New Roman" w:hAnsi="Times New Roman"/>
                <w:sz w:val="20"/>
                <w:szCs w:val="20"/>
              </w:rPr>
              <w:t>МУНИЦИПАЛЬНОГО   РАЙОНА</w:t>
            </w:r>
          </w:p>
          <w:p w:rsidR="006B3D98" w:rsidRDefault="006B3D98" w:rsidP="001F152A">
            <w:pPr>
              <w:pStyle w:val="a5"/>
              <w:tabs>
                <w:tab w:val="left" w:pos="4166"/>
              </w:tabs>
              <w:spacing w:line="276" w:lineRule="auto"/>
              <w:jc w:val="left"/>
              <w:rPr>
                <w:rFonts w:ascii="Times New Roman" w:hAnsi="Times New Roman"/>
                <w:sz w:val="20"/>
                <w:szCs w:val="20"/>
              </w:rPr>
            </w:pPr>
            <w:r>
              <w:rPr>
                <w:rFonts w:ascii="Times New Roman" w:hAnsi="Times New Roman"/>
                <w:sz w:val="20"/>
                <w:szCs w:val="20"/>
              </w:rPr>
              <w:t>БАЛТАЧЕВСКИЙ  РАЙОН</w:t>
            </w:r>
          </w:p>
          <w:p w:rsidR="006B3D98" w:rsidRDefault="006B3D98" w:rsidP="001F152A">
            <w:pPr>
              <w:pStyle w:val="a5"/>
              <w:tabs>
                <w:tab w:val="left" w:pos="4166"/>
              </w:tabs>
              <w:spacing w:line="276" w:lineRule="auto"/>
              <w:jc w:val="left"/>
              <w:rPr>
                <w:rFonts w:ascii="Times New Roman" w:hAnsi="Times New Roman"/>
                <w:sz w:val="20"/>
                <w:szCs w:val="20"/>
              </w:rPr>
            </w:pPr>
            <w:r>
              <w:rPr>
                <w:rFonts w:ascii="Times New Roman" w:hAnsi="Times New Roman"/>
                <w:sz w:val="20"/>
                <w:szCs w:val="20"/>
              </w:rPr>
              <w:t>РЕСПУБЛИКИ БАШКОРТОСТАН</w:t>
            </w:r>
          </w:p>
          <w:p w:rsidR="006B3D98" w:rsidRDefault="006B3D98" w:rsidP="001F152A">
            <w:pPr>
              <w:spacing w:line="276" w:lineRule="auto"/>
              <w:rPr>
                <w:sz w:val="18"/>
                <w:szCs w:val="18"/>
                <w:lang w:val="be-BY"/>
              </w:rPr>
            </w:pPr>
            <w:r>
              <w:rPr>
                <w:sz w:val="18"/>
                <w:szCs w:val="18"/>
                <w:lang w:val="be-BY"/>
              </w:rPr>
              <w:t>ул. Центральная, д.27, с.Сейтяково, Балтачевский район, Республика Башкортостан, 452984</w:t>
            </w:r>
          </w:p>
          <w:p w:rsidR="006B3D98" w:rsidRPr="000079EE" w:rsidRDefault="006B3D98" w:rsidP="001F152A">
            <w:pPr>
              <w:pStyle w:val="a5"/>
              <w:tabs>
                <w:tab w:val="left" w:pos="4166"/>
              </w:tabs>
              <w:ind w:left="-57"/>
              <w:rPr>
                <w:rFonts w:ascii="Bookman Old Style" w:hAnsi="Bookman Old Style"/>
                <w:sz w:val="20"/>
              </w:rPr>
            </w:pPr>
          </w:p>
        </w:tc>
      </w:tr>
    </w:tbl>
    <w:p w:rsidR="006B3D98" w:rsidRPr="000079EE" w:rsidRDefault="006B3D98" w:rsidP="006B3D98">
      <w:pPr>
        <w:pStyle w:val="a3"/>
        <w:spacing w:line="360" w:lineRule="auto"/>
        <w:rPr>
          <w:rFonts w:ascii="Bookman Old Style" w:hAnsi="Bookman Old Style"/>
          <w:sz w:val="10"/>
        </w:rPr>
      </w:pP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r w:rsidRPr="000079EE">
        <w:rPr>
          <w:rFonts w:ascii="Bookman Old Style" w:hAnsi="Bookman Old Style"/>
        </w:rPr>
        <w:softHyphen/>
      </w:r>
    </w:p>
    <w:p w:rsidR="006B3D98" w:rsidRPr="005526FC" w:rsidRDefault="006B3D98" w:rsidP="006B3D98">
      <w:pPr>
        <w:pStyle w:val="a3"/>
        <w:rPr>
          <w:b/>
          <w:szCs w:val="28"/>
        </w:rPr>
      </w:pPr>
      <w:r w:rsidRPr="000079EE">
        <w:rPr>
          <w:rFonts w:ascii="Bookman Old Style" w:hAnsi="Bookman Old Style"/>
          <w:b/>
          <w:lang w:val="be-BY"/>
        </w:rPr>
        <w:t xml:space="preserve">     </w:t>
      </w:r>
      <w:r>
        <w:rPr>
          <w:rFonts w:ascii="Bookman Old Style" w:hAnsi="Bookman Old Style"/>
          <w:b/>
          <w:lang w:val="be-BY"/>
        </w:rPr>
        <w:t xml:space="preserve">    </w:t>
      </w:r>
      <w:r>
        <w:rPr>
          <w:rFonts w:ascii="Times Cyr Bash Normal" w:hAnsi="Times Cyr Bash Normal"/>
          <w:b/>
          <w:lang w:val="be-BY"/>
        </w:rPr>
        <w:t>К</w:t>
      </w:r>
      <w:r w:rsidRPr="005526FC">
        <w:rPr>
          <w:b/>
          <w:szCs w:val="28"/>
          <w:lang w:val="be-BY"/>
        </w:rPr>
        <w:t xml:space="preserve">АРАР                         </w:t>
      </w:r>
      <w:r w:rsidRPr="005526FC">
        <w:rPr>
          <w:b/>
          <w:szCs w:val="28"/>
          <w:lang w:val="be-BY"/>
        </w:rPr>
        <w:tab/>
        <w:t xml:space="preserve">                       </w:t>
      </w:r>
      <w:r>
        <w:rPr>
          <w:b/>
          <w:szCs w:val="28"/>
          <w:lang w:val="be-BY"/>
        </w:rPr>
        <w:t xml:space="preserve">                    </w:t>
      </w:r>
      <w:r w:rsidRPr="005526FC">
        <w:rPr>
          <w:b/>
          <w:szCs w:val="28"/>
          <w:lang w:val="be-BY"/>
        </w:rPr>
        <w:t xml:space="preserve"> </w:t>
      </w:r>
      <w:r w:rsidRPr="005526FC">
        <w:rPr>
          <w:b/>
          <w:szCs w:val="28"/>
        </w:rPr>
        <w:t>ПОСТАНОВЛЕНИЕ</w:t>
      </w:r>
    </w:p>
    <w:p w:rsidR="006B3D98" w:rsidRPr="005526FC" w:rsidRDefault="006B3D98" w:rsidP="006B3D98">
      <w:pPr>
        <w:pStyle w:val="a3"/>
        <w:rPr>
          <w:b/>
          <w:caps/>
          <w:szCs w:val="28"/>
          <w:lang w:val="be-BY"/>
        </w:rPr>
      </w:pPr>
    </w:p>
    <w:p w:rsidR="006B3D98" w:rsidRPr="00EB6A05" w:rsidRDefault="006B3D98" w:rsidP="006B3D98">
      <w:pPr>
        <w:pStyle w:val="a3"/>
        <w:rPr>
          <w:b/>
          <w:caps/>
          <w:szCs w:val="28"/>
          <w:lang w:val="be-BY"/>
        </w:rPr>
      </w:pPr>
      <w:r w:rsidRPr="00EB6A05">
        <w:rPr>
          <w:b/>
          <w:szCs w:val="28"/>
          <w:lang w:val="be-BY"/>
        </w:rPr>
        <w:t xml:space="preserve">      </w:t>
      </w:r>
      <w:r>
        <w:rPr>
          <w:b/>
          <w:szCs w:val="28"/>
          <w:lang w:val="be-BY"/>
        </w:rPr>
        <w:t>10 январь</w:t>
      </w:r>
      <w:r w:rsidRPr="00EB6A05">
        <w:rPr>
          <w:b/>
          <w:szCs w:val="28"/>
          <w:lang w:val="be-BY"/>
        </w:rPr>
        <w:t xml:space="preserve">  </w:t>
      </w:r>
      <w:r>
        <w:rPr>
          <w:b/>
          <w:szCs w:val="28"/>
          <w:lang w:val="be-BY"/>
        </w:rPr>
        <w:t>2022</w:t>
      </w:r>
      <w:r w:rsidRPr="00EB6A05">
        <w:rPr>
          <w:b/>
          <w:szCs w:val="28"/>
          <w:lang w:val="be-BY"/>
        </w:rPr>
        <w:t xml:space="preserve">й.                             </w:t>
      </w:r>
      <w:r>
        <w:rPr>
          <w:b/>
          <w:szCs w:val="28"/>
          <w:lang w:val="be-BY"/>
        </w:rPr>
        <w:t xml:space="preserve">     № 2</w:t>
      </w:r>
      <w:r w:rsidRPr="00EB6A05">
        <w:rPr>
          <w:b/>
          <w:szCs w:val="28"/>
          <w:lang w:val="be-BY"/>
        </w:rPr>
        <w:t xml:space="preserve">          </w:t>
      </w:r>
      <w:r>
        <w:rPr>
          <w:b/>
          <w:szCs w:val="28"/>
          <w:lang w:val="be-BY"/>
        </w:rPr>
        <w:t xml:space="preserve">           10 января 2022 </w:t>
      </w:r>
      <w:r w:rsidRPr="00EB6A05">
        <w:rPr>
          <w:b/>
          <w:szCs w:val="28"/>
          <w:lang w:val="be-BY"/>
        </w:rPr>
        <w:t>г.</w:t>
      </w:r>
      <w:r w:rsidRPr="00EB6A05">
        <w:rPr>
          <w:b/>
          <w:szCs w:val="28"/>
        </w:rPr>
        <w:t xml:space="preserve">   </w:t>
      </w:r>
    </w:p>
    <w:p w:rsidR="006B3D98" w:rsidRDefault="006B3D98" w:rsidP="006B3D98">
      <w:pPr>
        <w:widowControl w:val="0"/>
        <w:jc w:val="both"/>
        <w:rPr>
          <w:rFonts w:ascii="Bookman Old Style" w:hAnsi="Bookman Old Style"/>
          <w:b/>
          <w:sz w:val="22"/>
          <w:szCs w:val="22"/>
        </w:rPr>
      </w:pPr>
    </w:p>
    <w:p w:rsidR="006B3D98" w:rsidRDefault="006B3D98" w:rsidP="006B3D98">
      <w:pPr>
        <w:widowControl w:val="0"/>
        <w:jc w:val="both"/>
        <w:rPr>
          <w:rFonts w:ascii="Bookman Old Style" w:hAnsi="Bookman Old Style"/>
          <w:b/>
          <w:sz w:val="22"/>
          <w:szCs w:val="22"/>
        </w:rPr>
      </w:pPr>
    </w:p>
    <w:p w:rsidR="006B3D98" w:rsidRDefault="006B3D98" w:rsidP="006B3D98">
      <w:pPr>
        <w:widowControl w:val="0"/>
        <w:jc w:val="both"/>
        <w:rPr>
          <w:rFonts w:ascii="Bookman Old Style" w:hAnsi="Bookman Old Style"/>
          <w:b/>
          <w:sz w:val="22"/>
          <w:szCs w:val="22"/>
        </w:rPr>
      </w:pPr>
    </w:p>
    <w:p w:rsidR="006B3D98" w:rsidRPr="00A65B2E" w:rsidRDefault="006B3D98" w:rsidP="006B3D98">
      <w:pPr>
        <w:pStyle w:val="a8"/>
        <w:jc w:val="center"/>
        <w:rPr>
          <w:rFonts w:ascii="Times New Roman" w:hAnsi="Times New Roman"/>
          <w:b/>
          <w:sz w:val="28"/>
          <w:szCs w:val="28"/>
        </w:rPr>
      </w:pPr>
      <w:r w:rsidRPr="00A65B2E">
        <w:rPr>
          <w:rFonts w:ascii="Times New Roman" w:hAnsi="Times New Roman"/>
          <w:b/>
          <w:sz w:val="28"/>
          <w:szCs w:val="28"/>
        </w:rPr>
        <w:t>Об</w:t>
      </w:r>
      <w:r w:rsidRPr="00A65B2E">
        <w:rPr>
          <w:rFonts w:ascii="Times New Roman" w:hAnsi="Times New Roman"/>
          <w:b/>
        </w:rPr>
        <w:t xml:space="preserve"> </w:t>
      </w:r>
      <w:r w:rsidRPr="00A65B2E">
        <w:rPr>
          <w:rFonts w:ascii="Times New Roman" w:hAnsi="Times New Roman"/>
          <w:b/>
          <w:sz w:val="28"/>
          <w:szCs w:val="28"/>
        </w:rPr>
        <w:t>утверждении п</w:t>
      </w:r>
      <w:r w:rsidRPr="00A65B2E">
        <w:rPr>
          <w:rFonts w:ascii="Times New Roman" w:hAnsi="Times New Roman"/>
          <w:b/>
          <w:sz w:val="28"/>
          <w:szCs w:val="28"/>
          <w:bdr w:val="none" w:sz="0" w:space="0" w:color="auto" w:frame="1"/>
        </w:rPr>
        <w:t>лана мероприятий по противодействию коррупции</w:t>
      </w:r>
    </w:p>
    <w:p w:rsidR="006B3D98" w:rsidRPr="00A65B2E" w:rsidRDefault="006B3D98" w:rsidP="006B3D98">
      <w:pPr>
        <w:shd w:val="clear" w:color="auto" w:fill="FFFFFF"/>
        <w:spacing w:line="216" w:lineRule="atLeast"/>
        <w:jc w:val="center"/>
        <w:rPr>
          <w:b/>
          <w:color w:val="131313"/>
          <w:szCs w:val="28"/>
        </w:rPr>
      </w:pPr>
      <w:r w:rsidRPr="00A65B2E">
        <w:rPr>
          <w:b/>
          <w:bCs/>
          <w:color w:val="131313"/>
          <w:szCs w:val="28"/>
          <w:bdr w:val="none" w:sz="0" w:space="0" w:color="auto" w:frame="1"/>
        </w:rPr>
        <w:t xml:space="preserve">в Администрации сельского поселения </w:t>
      </w:r>
      <w:proofErr w:type="spellStart"/>
      <w:r>
        <w:rPr>
          <w:b/>
          <w:bCs/>
          <w:color w:val="131313"/>
          <w:szCs w:val="28"/>
          <w:bdr w:val="none" w:sz="0" w:space="0" w:color="auto" w:frame="1"/>
        </w:rPr>
        <w:t>Сейтяковский</w:t>
      </w:r>
      <w:proofErr w:type="spellEnd"/>
      <w:r w:rsidRPr="00A65B2E">
        <w:rPr>
          <w:b/>
          <w:bCs/>
          <w:color w:val="131313"/>
          <w:szCs w:val="28"/>
          <w:bdr w:val="none" w:sz="0" w:space="0" w:color="auto" w:frame="1"/>
        </w:rPr>
        <w:t xml:space="preserve"> сельсовет</w:t>
      </w:r>
    </w:p>
    <w:p w:rsidR="006B3D98" w:rsidRPr="00A65B2E" w:rsidRDefault="006B3D98" w:rsidP="006B3D98">
      <w:pPr>
        <w:shd w:val="clear" w:color="auto" w:fill="FFFFFF"/>
        <w:tabs>
          <w:tab w:val="center" w:pos="4677"/>
          <w:tab w:val="left" w:pos="8436"/>
        </w:tabs>
        <w:spacing w:line="216" w:lineRule="atLeast"/>
        <w:jc w:val="center"/>
        <w:rPr>
          <w:b/>
          <w:bCs/>
          <w:color w:val="131313"/>
          <w:szCs w:val="28"/>
          <w:bdr w:val="none" w:sz="0" w:space="0" w:color="auto" w:frame="1"/>
        </w:rPr>
      </w:pPr>
      <w:r w:rsidRPr="00A65B2E">
        <w:rPr>
          <w:b/>
          <w:bCs/>
          <w:color w:val="131313"/>
          <w:szCs w:val="28"/>
          <w:bdr w:val="none" w:sz="0" w:space="0" w:color="auto" w:frame="1"/>
        </w:rPr>
        <w:t xml:space="preserve"> муниципаль</w:t>
      </w:r>
      <w:r>
        <w:rPr>
          <w:b/>
          <w:bCs/>
          <w:color w:val="131313"/>
          <w:szCs w:val="28"/>
          <w:bdr w:val="none" w:sz="0" w:space="0" w:color="auto" w:frame="1"/>
        </w:rPr>
        <w:t xml:space="preserve">ного района </w:t>
      </w:r>
      <w:proofErr w:type="spellStart"/>
      <w:r>
        <w:rPr>
          <w:b/>
          <w:bCs/>
          <w:color w:val="131313"/>
          <w:szCs w:val="28"/>
          <w:bdr w:val="none" w:sz="0" w:space="0" w:color="auto" w:frame="1"/>
        </w:rPr>
        <w:t>Балтачевский</w:t>
      </w:r>
      <w:proofErr w:type="spellEnd"/>
      <w:r>
        <w:rPr>
          <w:b/>
          <w:bCs/>
          <w:color w:val="131313"/>
          <w:szCs w:val="28"/>
          <w:bdr w:val="none" w:sz="0" w:space="0" w:color="auto" w:frame="1"/>
        </w:rPr>
        <w:t xml:space="preserve"> район Р</w:t>
      </w:r>
      <w:r w:rsidRPr="00A65B2E">
        <w:rPr>
          <w:b/>
          <w:bCs/>
          <w:color w:val="131313"/>
          <w:szCs w:val="28"/>
          <w:bdr w:val="none" w:sz="0" w:space="0" w:color="auto" w:frame="1"/>
        </w:rPr>
        <w:t>еспублики Башкортостан</w:t>
      </w:r>
    </w:p>
    <w:p w:rsidR="006B3D98" w:rsidRPr="00A65B2E" w:rsidRDefault="006B3D98" w:rsidP="006B3D98">
      <w:pPr>
        <w:shd w:val="clear" w:color="auto" w:fill="FFFFFF"/>
        <w:tabs>
          <w:tab w:val="center" w:pos="4677"/>
          <w:tab w:val="left" w:pos="8436"/>
        </w:tabs>
        <w:spacing w:line="216" w:lineRule="atLeast"/>
        <w:jc w:val="center"/>
        <w:rPr>
          <w:b/>
          <w:bCs/>
          <w:color w:val="131313"/>
          <w:szCs w:val="28"/>
          <w:bdr w:val="none" w:sz="0" w:space="0" w:color="auto" w:frame="1"/>
        </w:rPr>
      </w:pPr>
      <w:r>
        <w:rPr>
          <w:b/>
          <w:bCs/>
          <w:color w:val="131313"/>
          <w:szCs w:val="28"/>
          <w:bdr w:val="none" w:sz="0" w:space="0" w:color="auto" w:frame="1"/>
        </w:rPr>
        <w:t xml:space="preserve"> на 2022 год</w:t>
      </w:r>
    </w:p>
    <w:p w:rsidR="006B3D98" w:rsidRDefault="006B3D98" w:rsidP="006B3D98">
      <w:pPr>
        <w:shd w:val="clear" w:color="auto" w:fill="FFFFFF"/>
        <w:tabs>
          <w:tab w:val="center" w:pos="4677"/>
          <w:tab w:val="left" w:pos="8436"/>
        </w:tabs>
        <w:spacing w:line="216" w:lineRule="atLeast"/>
        <w:jc w:val="center"/>
        <w:rPr>
          <w:bCs/>
          <w:color w:val="131313"/>
          <w:szCs w:val="28"/>
          <w:bdr w:val="none" w:sz="0" w:space="0" w:color="auto" w:frame="1"/>
        </w:rPr>
      </w:pPr>
    </w:p>
    <w:p w:rsidR="006B3D98" w:rsidRPr="00FB1860" w:rsidRDefault="006B3D98" w:rsidP="006B3D98">
      <w:pPr>
        <w:shd w:val="clear" w:color="auto" w:fill="FFFFFF"/>
        <w:tabs>
          <w:tab w:val="center" w:pos="4677"/>
          <w:tab w:val="left" w:pos="8436"/>
        </w:tabs>
        <w:spacing w:line="216" w:lineRule="atLeast"/>
        <w:jc w:val="center"/>
        <w:rPr>
          <w:bCs/>
          <w:color w:val="131313"/>
          <w:szCs w:val="28"/>
          <w:bdr w:val="none" w:sz="0" w:space="0" w:color="auto" w:frame="1"/>
        </w:rPr>
      </w:pPr>
    </w:p>
    <w:p w:rsidR="006B3D98" w:rsidRPr="003B3A21" w:rsidRDefault="006B3D98" w:rsidP="006B3D98">
      <w:pPr>
        <w:shd w:val="clear" w:color="auto" w:fill="FFFFFF"/>
        <w:spacing w:after="150"/>
        <w:ind w:firstLine="708"/>
        <w:jc w:val="both"/>
      </w:pPr>
      <w:r>
        <w:t xml:space="preserve">В целях реализации Федерального закона от 25.12.2008 №273-ФЗ «О противодействии коррупции» и в  целях создания эффективных условий для недопущения коррупции, ее влияния на деятельность органов местного самоуправления поселения, обеспечения защиты прав и законных интересов граждан и организаций, </w:t>
      </w:r>
      <w:r w:rsidRPr="003B3A21">
        <w:rPr>
          <w:b/>
        </w:rPr>
        <w:t>ПОСТАНОВЛЯЮ:</w:t>
      </w:r>
      <w:r w:rsidRPr="003B3A21">
        <w:t xml:space="preserve">  </w:t>
      </w:r>
    </w:p>
    <w:p w:rsidR="006B3D98" w:rsidRPr="003B3A21" w:rsidRDefault="006B3D98" w:rsidP="006B3D98">
      <w:pPr>
        <w:pStyle w:val="a8"/>
        <w:ind w:firstLine="708"/>
        <w:jc w:val="both"/>
        <w:rPr>
          <w:rFonts w:ascii="Times New Roman" w:hAnsi="Times New Roman"/>
          <w:sz w:val="28"/>
          <w:szCs w:val="28"/>
        </w:rPr>
      </w:pPr>
      <w:r w:rsidRPr="003B3A21">
        <w:rPr>
          <w:rFonts w:ascii="Times New Roman" w:hAnsi="Times New Roman"/>
          <w:sz w:val="28"/>
          <w:szCs w:val="28"/>
        </w:rPr>
        <w:t xml:space="preserve">                 </w:t>
      </w:r>
    </w:p>
    <w:p w:rsidR="006B3D98" w:rsidRPr="003B3A21" w:rsidRDefault="006B3D98" w:rsidP="006B3D98">
      <w:pPr>
        <w:pStyle w:val="a8"/>
        <w:jc w:val="both"/>
        <w:rPr>
          <w:rFonts w:ascii="Times New Roman" w:hAnsi="Times New Roman"/>
          <w:sz w:val="28"/>
          <w:szCs w:val="28"/>
          <w:bdr w:val="none" w:sz="0" w:space="0" w:color="auto" w:frame="1"/>
        </w:rPr>
      </w:pPr>
      <w:r>
        <w:rPr>
          <w:rFonts w:ascii="Times New Roman" w:hAnsi="Times New Roman"/>
          <w:sz w:val="28"/>
          <w:szCs w:val="28"/>
        </w:rPr>
        <w:t xml:space="preserve">          1. Утвердить</w:t>
      </w:r>
      <w:r w:rsidRPr="003B3A21">
        <w:rPr>
          <w:rFonts w:ascii="Times New Roman" w:hAnsi="Times New Roman"/>
          <w:sz w:val="28"/>
          <w:szCs w:val="28"/>
        </w:rPr>
        <w:t xml:space="preserve"> п</w:t>
      </w:r>
      <w:r w:rsidRPr="003B3A21">
        <w:rPr>
          <w:rFonts w:ascii="Times New Roman" w:hAnsi="Times New Roman"/>
          <w:sz w:val="28"/>
          <w:szCs w:val="28"/>
          <w:bdr w:val="none" w:sz="0" w:space="0" w:color="auto" w:frame="1"/>
        </w:rPr>
        <w:t xml:space="preserve">лан мероприятий по противодействию коррупции в Администрации сельского поселения </w:t>
      </w:r>
      <w:proofErr w:type="spellStart"/>
      <w:r>
        <w:rPr>
          <w:rFonts w:ascii="Times New Roman" w:hAnsi="Times New Roman"/>
          <w:sz w:val="28"/>
          <w:szCs w:val="28"/>
          <w:bdr w:val="none" w:sz="0" w:space="0" w:color="auto" w:frame="1"/>
        </w:rPr>
        <w:t>Сейтяковский</w:t>
      </w:r>
      <w:proofErr w:type="spellEnd"/>
      <w:r w:rsidRPr="003B3A21">
        <w:rPr>
          <w:rFonts w:ascii="Times New Roman" w:hAnsi="Times New Roman"/>
          <w:sz w:val="28"/>
          <w:szCs w:val="28"/>
          <w:bdr w:val="none" w:sz="0" w:space="0" w:color="auto" w:frame="1"/>
        </w:rPr>
        <w:t xml:space="preserve"> сельсовет</w:t>
      </w:r>
      <w:r w:rsidRPr="003B3A21">
        <w:rPr>
          <w:rFonts w:ascii="Times New Roman" w:hAnsi="Times New Roman"/>
          <w:b/>
          <w:bCs/>
          <w:color w:val="131313"/>
          <w:sz w:val="28"/>
          <w:szCs w:val="28"/>
          <w:bdr w:val="none" w:sz="0" w:space="0" w:color="auto" w:frame="1"/>
        </w:rPr>
        <w:t xml:space="preserve"> </w:t>
      </w:r>
      <w:r w:rsidRPr="003B3A21">
        <w:rPr>
          <w:rFonts w:ascii="Times New Roman" w:hAnsi="Times New Roman"/>
          <w:bCs/>
          <w:color w:val="131313"/>
          <w:sz w:val="28"/>
          <w:szCs w:val="28"/>
          <w:bdr w:val="none" w:sz="0" w:space="0" w:color="auto" w:frame="1"/>
        </w:rPr>
        <w:t xml:space="preserve">муниципального района </w:t>
      </w:r>
      <w:proofErr w:type="spellStart"/>
      <w:r w:rsidRPr="003B3A21">
        <w:rPr>
          <w:rFonts w:ascii="Times New Roman" w:hAnsi="Times New Roman"/>
          <w:bCs/>
          <w:color w:val="131313"/>
          <w:sz w:val="28"/>
          <w:szCs w:val="28"/>
          <w:bdr w:val="none" w:sz="0" w:space="0" w:color="auto" w:frame="1"/>
        </w:rPr>
        <w:t>Балтачевский</w:t>
      </w:r>
      <w:proofErr w:type="spellEnd"/>
      <w:r w:rsidRPr="003B3A21">
        <w:rPr>
          <w:rFonts w:ascii="Times New Roman" w:hAnsi="Times New Roman"/>
          <w:bCs/>
          <w:color w:val="131313"/>
          <w:sz w:val="28"/>
          <w:szCs w:val="28"/>
          <w:bdr w:val="none" w:sz="0" w:space="0" w:color="auto" w:frame="1"/>
        </w:rPr>
        <w:t xml:space="preserve"> район республики Башкортостан</w:t>
      </w:r>
      <w:r>
        <w:rPr>
          <w:rFonts w:ascii="Times New Roman" w:hAnsi="Times New Roman"/>
          <w:sz w:val="28"/>
          <w:szCs w:val="28"/>
          <w:bdr w:val="none" w:sz="0" w:space="0" w:color="auto" w:frame="1"/>
        </w:rPr>
        <w:t xml:space="preserve"> на 2022 год</w:t>
      </w:r>
      <w:r w:rsidRPr="003B3A21">
        <w:rPr>
          <w:rFonts w:ascii="Times New Roman" w:hAnsi="Times New Roman"/>
          <w:sz w:val="28"/>
          <w:szCs w:val="28"/>
          <w:bdr w:val="none" w:sz="0" w:space="0" w:color="auto" w:frame="1"/>
        </w:rPr>
        <w:t>.</w:t>
      </w:r>
    </w:p>
    <w:p w:rsidR="006B3D98" w:rsidRDefault="006B3D98" w:rsidP="006B3D98">
      <w:pPr>
        <w:ind w:firstLine="708"/>
        <w:jc w:val="both"/>
        <w:rPr>
          <w:szCs w:val="28"/>
        </w:rPr>
      </w:pPr>
    </w:p>
    <w:p w:rsidR="006B3D98" w:rsidRPr="003B3A21" w:rsidRDefault="006B3D98" w:rsidP="006B3D98">
      <w:pPr>
        <w:ind w:firstLine="708"/>
        <w:jc w:val="both"/>
        <w:rPr>
          <w:szCs w:val="28"/>
        </w:rPr>
      </w:pPr>
      <w:r w:rsidRPr="003B3A21">
        <w:rPr>
          <w:szCs w:val="28"/>
        </w:rPr>
        <w:t xml:space="preserve">2. Настоящее постановление обнародовать в здании Администрации сельского поселения и  разместить  в сети общего доступа «Интернет» на сайте сельского поселения </w:t>
      </w:r>
      <w:proofErr w:type="spellStart"/>
      <w:r>
        <w:rPr>
          <w:szCs w:val="28"/>
        </w:rPr>
        <w:t>Сейтяковский</w:t>
      </w:r>
      <w:proofErr w:type="spellEnd"/>
      <w:r w:rsidRPr="003B3A21">
        <w:rPr>
          <w:szCs w:val="28"/>
        </w:rPr>
        <w:t xml:space="preserve"> сельсовет.</w:t>
      </w:r>
    </w:p>
    <w:p w:rsidR="006B3D98" w:rsidRDefault="006B3D98" w:rsidP="006B3D98">
      <w:pPr>
        <w:autoSpaceDE w:val="0"/>
        <w:autoSpaceDN w:val="0"/>
        <w:adjustRightInd w:val="0"/>
        <w:ind w:firstLine="708"/>
        <w:jc w:val="both"/>
        <w:rPr>
          <w:bCs/>
          <w:szCs w:val="28"/>
        </w:rPr>
      </w:pPr>
    </w:p>
    <w:p w:rsidR="006B3D98" w:rsidRPr="003B3A21" w:rsidRDefault="006B3D98" w:rsidP="006B3D98">
      <w:pPr>
        <w:autoSpaceDE w:val="0"/>
        <w:autoSpaceDN w:val="0"/>
        <w:adjustRightInd w:val="0"/>
        <w:ind w:firstLine="708"/>
        <w:jc w:val="both"/>
        <w:rPr>
          <w:bCs/>
          <w:szCs w:val="28"/>
        </w:rPr>
      </w:pPr>
      <w:r w:rsidRPr="003B3A21">
        <w:rPr>
          <w:bCs/>
          <w:szCs w:val="28"/>
        </w:rPr>
        <w:t>3. Настоящее постановление вступает в силу со дня его подписания.</w:t>
      </w:r>
    </w:p>
    <w:p w:rsidR="006B3D98" w:rsidRDefault="006B3D98" w:rsidP="006B3D98">
      <w:pPr>
        <w:ind w:firstLine="708"/>
        <w:jc w:val="both"/>
        <w:rPr>
          <w:szCs w:val="28"/>
        </w:rPr>
      </w:pPr>
    </w:p>
    <w:p w:rsidR="006B3D98" w:rsidRPr="003B3A21" w:rsidRDefault="006B3D98" w:rsidP="006B3D98">
      <w:pPr>
        <w:ind w:firstLine="708"/>
        <w:jc w:val="both"/>
        <w:rPr>
          <w:szCs w:val="28"/>
        </w:rPr>
      </w:pPr>
      <w:r w:rsidRPr="003B3A21">
        <w:rPr>
          <w:szCs w:val="28"/>
        </w:rPr>
        <w:t>4. Контроль исполнения настоящего постановления оставляю за собой</w:t>
      </w:r>
      <w:r>
        <w:rPr>
          <w:szCs w:val="28"/>
        </w:rPr>
        <w:t>.</w:t>
      </w:r>
    </w:p>
    <w:p w:rsidR="006B3D98" w:rsidRPr="003B3A21" w:rsidRDefault="006B3D98" w:rsidP="006B3D98">
      <w:pPr>
        <w:jc w:val="both"/>
        <w:rPr>
          <w:szCs w:val="28"/>
        </w:rPr>
      </w:pPr>
    </w:p>
    <w:p w:rsidR="006B3D98" w:rsidRDefault="006B3D98" w:rsidP="006B3D98">
      <w:pPr>
        <w:jc w:val="both"/>
        <w:rPr>
          <w:szCs w:val="28"/>
        </w:rPr>
      </w:pPr>
    </w:p>
    <w:p w:rsidR="006B3D98" w:rsidRPr="003B3A21" w:rsidRDefault="006B3D98" w:rsidP="006B3D98">
      <w:pPr>
        <w:jc w:val="both"/>
        <w:rPr>
          <w:szCs w:val="28"/>
        </w:rPr>
      </w:pPr>
    </w:p>
    <w:p w:rsidR="006B3D98" w:rsidRPr="003B3A21" w:rsidRDefault="006B3D98" w:rsidP="006B3D98">
      <w:pPr>
        <w:jc w:val="both"/>
        <w:rPr>
          <w:szCs w:val="28"/>
        </w:rPr>
      </w:pPr>
    </w:p>
    <w:p w:rsidR="006B3D98" w:rsidRPr="003B3A21" w:rsidRDefault="006B3D98" w:rsidP="006B3D98">
      <w:pPr>
        <w:jc w:val="both"/>
        <w:rPr>
          <w:szCs w:val="28"/>
        </w:rPr>
      </w:pPr>
      <w:r w:rsidRPr="003B3A21">
        <w:rPr>
          <w:szCs w:val="28"/>
        </w:rPr>
        <w:t>Глава сельского поселения</w:t>
      </w:r>
    </w:p>
    <w:p w:rsidR="006B3D98" w:rsidRDefault="006B3D98" w:rsidP="006B3D98">
      <w:pPr>
        <w:pStyle w:val="a8"/>
        <w:jc w:val="both"/>
        <w:rPr>
          <w:rFonts w:ascii="Times New Roman" w:hAnsi="Times New Roman"/>
          <w:sz w:val="28"/>
          <w:szCs w:val="28"/>
        </w:rPr>
      </w:pPr>
      <w:proofErr w:type="spellStart"/>
      <w:r>
        <w:rPr>
          <w:rFonts w:ascii="Times New Roman" w:hAnsi="Times New Roman"/>
          <w:sz w:val="28"/>
          <w:szCs w:val="28"/>
        </w:rPr>
        <w:t>Сейтяковский</w:t>
      </w:r>
      <w:proofErr w:type="spellEnd"/>
      <w:r w:rsidRPr="003B3A21">
        <w:rPr>
          <w:rFonts w:ascii="Times New Roman" w:hAnsi="Times New Roman"/>
          <w:sz w:val="28"/>
          <w:szCs w:val="28"/>
        </w:rPr>
        <w:t xml:space="preserve"> сельсовет</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Э.С.Фаюршина</w:t>
      </w:r>
      <w:proofErr w:type="spellEnd"/>
    </w:p>
    <w:p w:rsidR="006B3D98" w:rsidRPr="003B3A21" w:rsidRDefault="006B3D98" w:rsidP="006B3D98">
      <w:pPr>
        <w:pStyle w:val="a8"/>
        <w:jc w:val="both"/>
        <w:rPr>
          <w:rFonts w:ascii="Times New Roman" w:hAnsi="Times New Roman"/>
          <w:sz w:val="28"/>
          <w:szCs w:val="28"/>
        </w:rPr>
      </w:pPr>
    </w:p>
    <w:p w:rsidR="006B3D98" w:rsidRPr="003B3A21" w:rsidRDefault="006B3D98" w:rsidP="006B3D98">
      <w:pPr>
        <w:pStyle w:val="a8"/>
        <w:jc w:val="both"/>
        <w:rPr>
          <w:rFonts w:ascii="Times New Roman" w:hAnsi="Times New Roman"/>
          <w:sz w:val="28"/>
          <w:szCs w:val="28"/>
        </w:rPr>
      </w:pPr>
    </w:p>
    <w:tbl>
      <w:tblPr>
        <w:tblW w:w="0" w:type="auto"/>
        <w:tblInd w:w="5148" w:type="dxa"/>
        <w:tblLook w:val="01E0"/>
      </w:tblPr>
      <w:tblGrid>
        <w:gridCol w:w="5273"/>
      </w:tblGrid>
      <w:tr w:rsidR="006B3D98" w:rsidRPr="00740641" w:rsidTr="001F152A">
        <w:tc>
          <w:tcPr>
            <w:tcW w:w="5273" w:type="dxa"/>
          </w:tcPr>
          <w:p w:rsidR="006B3D98" w:rsidRPr="00740641" w:rsidRDefault="006B3D98" w:rsidP="001F152A">
            <w:pPr>
              <w:jc w:val="right"/>
              <w:rPr>
                <w:bCs/>
                <w:color w:val="131313"/>
                <w:sz w:val="24"/>
                <w:bdr w:val="none" w:sz="0" w:space="0" w:color="auto" w:frame="1"/>
              </w:rPr>
            </w:pPr>
            <w:r w:rsidRPr="00740641">
              <w:rPr>
                <w:bCs/>
                <w:color w:val="131313"/>
                <w:sz w:val="24"/>
                <w:bdr w:val="none" w:sz="0" w:space="0" w:color="auto" w:frame="1"/>
              </w:rPr>
              <w:lastRenderedPageBreak/>
              <w:t xml:space="preserve">Утвержден </w:t>
            </w:r>
          </w:p>
          <w:p w:rsidR="006B3D98" w:rsidRPr="00740641" w:rsidRDefault="006B3D98" w:rsidP="001F152A">
            <w:pPr>
              <w:jc w:val="right"/>
              <w:rPr>
                <w:bCs/>
                <w:color w:val="131313"/>
                <w:sz w:val="24"/>
                <w:bdr w:val="none" w:sz="0" w:space="0" w:color="auto" w:frame="1"/>
              </w:rPr>
            </w:pPr>
            <w:r w:rsidRPr="00740641">
              <w:rPr>
                <w:bCs/>
                <w:color w:val="131313"/>
                <w:sz w:val="24"/>
                <w:bdr w:val="none" w:sz="0" w:space="0" w:color="auto" w:frame="1"/>
              </w:rPr>
              <w:t xml:space="preserve">постановлением Администрации </w:t>
            </w:r>
          </w:p>
          <w:p w:rsidR="006B3D98" w:rsidRPr="00740641" w:rsidRDefault="006B3D98" w:rsidP="001F152A">
            <w:pPr>
              <w:jc w:val="right"/>
              <w:rPr>
                <w:sz w:val="24"/>
              </w:rPr>
            </w:pPr>
            <w:r w:rsidRPr="00740641">
              <w:rPr>
                <w:bCs/>
                <w:color w:val="131313"/>
                <w:sz w:val="24"/>
                <w:bdr w:val="none" w:sz="0" w:space="0" w:color="auto" w:frame="1"/>
              </w:rPr>
              <w:t xml:space="preserve">сельского поселения </w:t>
            </w:r>
            <w:proofErr w:type="spellStart"/>
            <w:r>
              <w:rPr>
                <w:bCs/>
                <w:color w:val="131313"/>
                <w:sz w:val="24"/>
                <w:bdr w:val="none" w:sz="0" w:space="0" w:color="auto" w:frame="1"/>
              </w:rPr>
              <w:t>Сейтяковский</w:t>
            </w:r>
            <w:proofErr w:type="spellEnd"/>
            <w:r w:rsidRPr="00740641">
              <w:rPr>
                <w:bCs/>
                <w:color w:val="131313"/>
                <w:sz w:val="24"/>
                <w:bdr w:val="none" w:sz="0" w:space="0" w:color="auto" w:frame="1"/>
              </w:rPr>
              <w:t xml:space="preserve"> сельсовет</w:t>
            </w:r>
            <w:r w:rsidRPr="00740641">
              <w:rPr>
                <w:sz w:val="24"/>
              </w:rPr>
              <w:t xml:space="preserve"> муниципального района </w:t>
            </w:r>
            <w:proofErr w:type="spellStart"/>
            <w:r w:rsidRPr="00740641">
              <w:rPr>
                <w:sz w:val="24"/>
              </w:rPr>
              <w:t>Балтачевский</w:t>
            </w:r>
            <w:proofErr w:type="spellEnd"/>
            <w:r w:rsidRPr="00740641">
              <w:rPr>
                <w:sz w:val="24"/>
              </w:rPr>
              <w:t xml:space="preserve"> район Республики Башкортостан </w:t>
            </w:r>
          </w:p>
          <w:p w:rsidR="006B3D98" w:rsidRPr="00740641" w:rsidRDefault="006B3D98" w:rsidP="006B3D98">
            <w:pPr>
              <w:jc w:val="right"/>
              <w:rPr>
                <w:bCs/>
                <w:color w:val="131313"/>
                <w:bdr w:val="none" w:sz="0" w:space="0" w:color="auto" w:frame="1"/>
              </w:rPr>
            </w:pPr>
            <w:r>
              <w:rPr>
                <w:bCs/>
                <w:color w:val="131313"/>
                <w:sz w:val="24"/>
                <w:bdr w:val="none" w:sz="0" w:space="0" w:color="auto" w:frame="1"/>
              </w:rPr>
              <w:t>№ 2</w:t>
            </w:r>
            <w:r w:rsidRPr="00740641">
              <w:rPr>
                <w:bCs/>
                <w:color w:val="131313"/>
                <w:sz w:val="24"/>
                <w:bdr w:val="none" w:sz="0" w:space="0" w:color="auto" w:frame="1"/>
              </w:rPr>
              <w:t xml:space="preserve"> от "</w:t>
            </w:r>
            <w:r>
              <w:rPr>
                <w:bCs/>
                <w:color w:val="131313"/>
                <w:sz w:val="24"/>
                <w:bdr w:val="none" w:sz="0" w:space="0" w:color="auto" w:frame="1"/>
              </w:rPr>
              <w:t>10</w:t>
            </w:r>
            <w:r w:rsidRPr="00740641">
              <w:rPr>
                <w:bCs/>
                <w:color w:val="131313"/>
                <w:sz w:val="24"/>
                <w:bdr w:val="none" w:sz="0" w:space="0" w:color="auto" w:frame="1"/>
              </w:rPr>
              <w:t xml:space="preserve">" </w:t>
            </w:r>
            <w:r>
              <w:rPr>
                <w:bCs/>
                <w:color w:val="131313"/>
                <w:sz w:val="24"/>
                <w:bdr w:val="none" w:sz="0" w:space="0" w:color="auto" w:frame="1"/>
              </w:rPr>
              <w:t>января 2022</w:t>
            </w:r>
            <w:r w:rsidRPr="00740641">
              <w:rPr>
                <w:bCs/>
                <w:color w:val="131313"/>
                <w:sz w:val="24"/>
                <w:bdr w:val="none" w:sz="0" w:space="0" w:color="auto" w:frame="1"/>
              </w:rPr>
              <w:t xml:space="preserve"> года</w:t>
            </w:r>
          </w:p>
        </w:tc>
      </w:tr>
    </w:tbl>
    <w:p w:rsidR="006B3D98" w:rsidRDefault="006B3D98" w:rsidP="006B3D98">
      <w:pPr>
        <w:shd w:val="clear" w:color="auto" w:fill="FFFFFF"/>
        <w:spacing w:line="216" w:lineRule="atLeast"/>
        <w:rPr>
          <w:b/>
          <w:bCs/>
          <w:color w:val="131313"/>
          <w:bdr w:val="none" w:sz="0" w:space="0" w:color="auto" w:frame="1"/>
        </w:rPr>
      </w:pPr>
    </w:p>
    <w:p w:rsidR="006B3D98" w:rsidRPr="00756EEC" w:rsidRDefault="006B3D98" w:rsidP="006B3D98">
      <w:pPr>
        <w:shd w:val="clear" w:color="auto" w:fill="FFFFFF"/>
        <w:spacing w:line="216" w:lineRule="atLeast"/>
        <w:rPr>
          <w:b/>
          <w:bCs/>
          <w:color w:val="131313"/>
          <w:bdr w:val="none" w:sz="0" w:space="0" w:color="auto" w:frame="1"/>
        </w:rPr>
      </w:pPr>
    </w:p>
    <w:p w:rsidR="006B3D98" w:rsidRPr="003B3A21" w:rsidRDefault="006B3D98" w:rsidP="006B3D98">
      <w:pPr>
        <w:shd w:val="clear" w:color="auto" w:fill="FFFFFF"/>
        <w:spacing w:line="216" w:lineRule="atLeast"/>
        <w:jc w:val="center"/>
        <w:rPr>
          <w:color w:val="131313"/>
          <w:szCs w:val="28"/>
        </w:rPr>
      </w:pPr>
      <w:r w:rsidRPr="003B3A21">
        <w:rPr>
          <w:b/>
          <w:bCs/>
          <w:color w:val="131313"/>
          <w:szCs w:val="28"/>
          <w:bdr w:val="none" w:sz="0" w:space="0" w:color="auto" w:frame="1"/>
        </w:rPr>
        <w:t>План мероприятий по противодействию коррупции</w:t>
      </w:r>
    </w:p>
    <w:p w:rsidR="006B3D98" w:rsidRPr="003B3A21" w:rsidRDefault="006B3D98" w:rsidP="006B3D98">
      <w:pPr>
        <w:shd w:val="clear" w:color="auto" w:fill="FFFFFF"/>
        <w:spacing w:line="216" w:lineRule="atLeast"/>
        <w:jc w:val="center"/>
        <w:rPr>
          <w:color w:val="131313"/>
          <w:szCs w:val="28"/>
        </w:rPr>
      </w:pPr>
      <w:r w:rsidRPr="003B3A21">
        <w:rPr>
          <w:b/>
          <w:bCs/>
          <w:color w:val="131313"/>
          <w:szCs w:val="28"/>
          <w:bdr w:val="none" w:sz="0" w:space="0" w:color="auto" w:frame="1"/>
        </w:rPr>
        <w:t xml:space="preserve">в Администрации сельского поселения </w:t>
      </w:r>
      <w:proofErr w:type="spellStart"/>
      <w:r>
        <w:rPr>
          <w:b/>
          <w:bCs/>
          <w:color w:val="131313"/>
          <w:szCs w:val="28"/>
          <w:bdr w:val="none" w:sz="0" w:space="0" w:color="auto" w:frame="1"/>
        </w:rPr>
        <w:t>Сейтяковский</w:t>
      </w:r>
      <w:proofErr w:type="spellEnd"/>
      <w:r w:rsidRPr="003B3A21">
        <w:rPr>
          <w:b/>
          <w:bCs/>
          <w:color w:val="131313"/>
          <w:szCs w:val="28"/>
          <w:bdr w:val="none" w:sz="0" w:space="0" w:color="auto" w:frame="1"/>
        </w:rPr>
        <w:t xml:space="preserve"> сельсовет</w:t>
      </w:r>
    </w:p>
    <w:p w:rsidR="006B3D98" w:rsidRDefault="006B3D98" w:rsidP="006B3D98">
      <w:pPr>
        <w:shd w:val="clear" w:color="auto" w:fill="FFFFFF"/>
        <w:spacing w:line="216" w:lineRule="atLeast"/>
        <w:jc w:val="center"/>
        <w:rPr>
          <w:b/>
          <w:bCs/>
          <w:color w:val="131313"/>
          <w:szCs w:val="28"/>
          <w:bdr w:val="none" w:sz="0" w:space="0" w:color="auto" w:frame="1"/>
        </w:rPr>
      </w:pPr>
      <w:r w:rsidRPr="003B3A21">
        <w:rPr>
          <w:b/>
          <w:bCs/>
          <w:color w:val="131313"/>
          <w:szCs w:val="28"/>
          <w:bdr w:val="none" w:sz="0" w:space="0" w:color="auto" w:frame="1"/>
        </w:rPr>
        <w:t xml:space="preserve">муниципального района </w:t>
      </w:r>
      <w:proofErr w:type="spellStart"/>
      <w:r w:rsidRPr="003B3A21">
        <w:rPr>
          <w:b/>
          <w:bCs/>
          <w:color w:val="131313"/>
          <w:szCs w:val="28"/>
          <w:bdr w:val="none" w:sz="0" w:space="0" w:color="auto" w:frame="1"/>
        </w:rPr>
        <w:t>Балтачевский</w:t>
      </w:r>
      <w:proofErr w:type="spellEnd"/>
      <w:r w:rsidRPr="003B3A21">
        <w:rPr>
          <w:b/>
          <w:bCs/>
          <w:color w:val="131313"/>
          <w:szCs w:val="28"/>
          <w:bdr w:val="none" w:sz="0" w:space="0" w:color="auto" w:frame="1"/>
        </w:rPr>
        <w:t xml:space="preserve"> район </w:t>
      </w:r>
      <w:r>
        <w:rPr>
          <w:b/>
          <w:bCs/>
          <w:color w:val="131313"/>
          <w:szCs w:val="28"/>
          <w:bdr w:val="none" w:sz="0" w:space="0" w:color="auto" w:frame="1"/>
        </w:rPr>
        <w:t>Республики Башкортостан на 2022 год</w:t>
      </w:r>
    </w:p>
    <w:p w:rsidR="006B3D98" w:rsidRDefault="006B3D98" w:rsidP="006B3D98">
      <w:pPr>
        <w:shd w:val="clear" w:color="auto" w:fill="FFFFFF"/>
        <w:spacing w:line="216" w:lineRule="atLeast"/>
        <w:jc w:val="center"/>
        <w:rPr>
          <w:b/>
          <w:bCs/>
          <w:color w:val="131313"/>
          <w:szCs w:val="28"/>
          <w:bdr w:val="none" w:sz="0" w:space="0" w:color="auto" w:frame="1"/>
        </w:rPr>
      </w:pPr>
    </w:p>
    <w:tbl>
      <w:tblPr>
        <w:tblW w:w="5000"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0A0"/>
      </w:tblPr>
      <w:tblGrid>
        <w:gridCol w:w="796"/>
        <w:gridCol w:w="4718"/>
        <w:gridCol w:w="2277"/>
        <w:gridCol w:w="2670"/>
      </w:tblGrid>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bCs/>
                <w:sz w:val="24"/>
              </w:rPr>
            </w:pPr>
            <w:r w:rsidRPr="00AE4DA9">
              <w:rPr>
                <w:b/>
                <w:bCs/>
                <w:sz w:val="24"/>
              </w:rPr>
              <w:t>№№</w:t>
            </w:r>
          </w:p>
          <w:p w:rsidR="006B3D98" w:rsidRPr="00AE4DA9" w:rsidRDefault="006B3D98" w:rsidP="001F152A">
            <w:pPr>
              <w:jc w:val="center"/>
              <w:rPr>
                <w:b/>
                <w:bCs/>
                <w:sz w:val="24"/>
              </w:rPr>
            </w:pPr>
            <w:proofErr w:type="spellStart"/>
            <w:proofErr w:type="gramStart"/>
            <w:r w:rsidRPr="00AE4DA9">
              <w:rPr>
                <w:b/>
                <w:bCs/>
                <w:sz w:val="24"/>
              </w:rPr>
              <w:t>п</w:t>
            </w:r>
            <w:proofErr w:type="spellEnd"/>
            <w:proofErr w:type="gramEnd"/>
            <w:r w:rsidRPr="00AE4DA9">
              <w:rPr>
                <w:b/>
                <w:bCs/>
                <w:sz w:val="24"/>
              </w:rPr>
              <w:t>/</w:t>
            </w:r>
            <w:proofErr w:type="spellStart"/>
            <w:r w:rsidRPr="00AE4DA9">
              <w:rPr>
                <w:b/>
                <w:bCs/>
                <w:sz w:val="24"/>
              </w:rPr>
              <w:t>п</w:t>
            </w:r>
            <w:proofErr w:type="spellEnd"/>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center"/>
              <w:rPr>
                <w:b/>
                <w:bCs/>
                <w:sz w:val="24"/>
              </w:rPr>
            </w:pPr>
            <w:r w:rsidRPr="00AE4DA9">
              <w:rPr>
                <w:b/>
                <w:bCs/>
                <w:sz w:val="24"/>
              </w:rPr>
              <w:t>Мероприятие</w:t>
            </w:r>
          </w:p>
        </w:tc>
        <w:tc>
          <w:tcPr>
            <w:tcW w:w="1094"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bCs/>
                <w:sz w:val="24"/>
              </w:rPr>
            </w:pPr>
            <w:r w:rsidRPr="00AE4DA9">
              <w:rPr>
                <w:b/>
                <w:bCs/>
                <w:sz w:val="24"/>
              </w:rPr>
              <w:t xml:space="preserve">Срок </w:t>
            </w:r>
          </w:p>
          <w:p w:rsidR="006B3D98" w:rsidRPr="00AE4DA9" w:rsidRDefault="006B3D98" w:rsidP="001F152A">
            <w:pPr>
              <w:jc w:val="center"/>
              <w:rPr>
                <w:b/>
                <w:bCs/>
                <w:sz w:val="24"/>
              </w:rPr>
            </w:pPr>
            <w:r w:rsidRPr="00AE4DA9">
              <w:rPr>
                <w:b/>
                <w:bCs/>
                <w:sz w:val="24"/>
              </w:rPr>
              <w:t>исполнения</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center"/>
              <w:rPr>
                <w:sz w:val="24"/>
              </w:rPr>
            </w:pPr>
            <w:r w:rsidRPr="00AE4DA9">
              <w:rPr>
                <w:b/>
                <w:bCs/>
                <w:sz w:val="24"/>
              </w:rPr>
              <w:t>Исполнители</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bCs/>
                <w:sz w:val="24"/>
              </w:rPr>
            </w:pPr>
            <w:r w:rsidRPr="000109A7">
              <w:rPr>
                <w:b/>
                <w:bCs/>
                <w:sz w:val="24"/>
              </w:rPr>
              <w:t xml:space="preserve">1.  ПРАВОВОЕ ОБЕСПЕЧЕНИЕ ПРОТИВОДЕЙСТВИЯ КОРРУПЦИИ </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rPr>
                <w:sz w:val="24"/>
              </w:rPr>
            </w:pPr>
            <w:r w:rsidRPr="00AE4DA9">
              <w:rPr>
                <w:sz w:val="24"/>
              </w:rPr>
              <w:t>1.1.</w:t>
            </w: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w:t>
            </w:r>
            <w:r>
              <w:rPr>
                <w:sz w:val="24"/>
              </w:rPr>
              <w:t xml:space="preserve">сельского поселения </w:t>
            </w:r>
            <w:proofErr w:type="spellStart"/>
            <w:r>
              <w:rPr>
                <w:sz w:val="24"/>
              </w:rPr>
              <w:t>Сейтяковский</w:t>
            </w:r>
            <w:proofErr w:type="spellEnd"/>
            <w:r>
              <w:rPr>
                <w:sz w:val="24"/>
              </w:rPr>
              <w:t xml:space="preserve"> сельсовет</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Ежемесячно</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управляющий делами</w:t>
            </w:r>
            <w:r w:rsidRPr="00AE4DA9">
              <w:rPr>
                <w:sz w:val="24"/>
              </w:rPr>
              <w:t xml:space="preserve"> </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1.2.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color w:val="000000"/>
                <w:sz w:val="24"/>
              </w:rPr>
            </w:pPr>
            <w:r w:rsidRPr="00AE4DA9">
              <w:rPr>
                <w:sz w:val="24"/>
              </w:rPr>
              <w:t xml:space="preserve">Проведение </w:t>
            </w:r>
            <w:proofErr w:type="spellStart"/>
            <w:r w:rsidRPr="00AE4DA9">
              <w:rPr>
                <w:sz w:val="24"/>
              </w:rPr>
              <w:t>антикоррупционной</w:t>
            </w:r>
            <w:proofErr w:type="spellEnd"/>
            <w:r w:rsidRPr="00AE4DA9">
              <w:rPr>
                <w:sz w:val="24"/>
              </w:rPr>
              <w:t xml:space="preserve"> экспертизы муниципальных правовых актов </w:t>
            </w:r>
            <w:r>
              <w:rPr>
                <w:sz w:val="24"/>
              </w:rPr>
              <w:t xml:space="preserve">сельского поселения </w:t>
            </w:r>
            <w:proofErr w:type="spellStart"/>
            <w:r>
              <w:rPr>
                <w:sz w:val="24"/>
              </w:rPr>
              <w:t>Сейтяковский</w:t>
            </w:r>
            <w:proofErr w:type="spellEnd"/>
            <w:r>
              <w:rPr>
                <w:sz w:val="24"/>
              </w:rPr>
              <w:t xml:space="preserve"> сельсовет</w:t>
            </w:r>
            <w:r w:rsidRPr="00AE4DA9">
              <w:rPr>
                <w:sz w:val="24"/>
              </w:rPr>
              <w:t xml:space="preserve"> и их проектов</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По мере необходимости</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1.3.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color w:val="000000"/>
                <w:sz w:val="24"/>
              </w:rPr>
            </w:pPr>
            <w:r w:rsidRPr="000109A7">
              <w:rPr>
                <w:sz w:val="24"/>
              </w:rPr>
              <w:t xml:space="preserve">Размещение проектов нормативных правовых актов </w:t>
            </w:r>
            <w:r>
              <w:rPr>
                <w:sz w:val="24"/>
              </w:rPr>
              <w:t xml:space="preserve">сельского поселения </w:t>
            </w:r>
            <w:proofErr w:type="spellStart"/>
            <w:r>
              <w:rPr>
                <w:sz w:val="24"/>
              </w:rPr>
              <w:t>Сейтяковский</w:t>
            </w:r>
            <w:proofErr w:type="spellEnd"/>
            <w:r>
              <w:rPr>
                <w:sz w:val="24"/>
              </w:rPr>
              <w:t xml:space="preserve"> сельсовет</w:t>
            </w:r>
            <w:r w:rsidRPr="00AE4DA9">
              <w:rPr>
                <w:sz w:val="24"/>
              </w:rPr>
              <w:t xml:space="preserve"> на официальном сайте сельского поселения</w:t>
            </w:r>
            <w:r w:rsidRPr="000109A7">
              <w:rPr>
                <w:sz w:val="24"/>
              </w:rPr>
              <w:t xml:space="preserve"> в информационно-телекоммуникационной сети «Интернет» для организации проведения их независимой </w:t>
            </w:r>
            <w:proofErr w:type="spellStart"/>
            <w:r w:rsidRPr="000109A7">
              <w:rPr>
                <w:sz w:val="24"/>
              </w:rPr>
              <w:t>антикоррупционной</w:t>
            </w:r>
            <w:proofErr w:type="spellEnd"/>
            <w:r w:rsidRPr="000109A7">
              <w:rPr>
                <w:sz w:val="24"/>
              </w:rPr>
              <w:t xml:space="preserve"> экспертизы</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По мере необходимости</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1.4.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Направление в Прокуратуру </w:t>
            </w:r>
            <w:proofErr w:type="spellStart"/>
            <w:r>
              <w:rPr>
                <w:sz w:val="24"/>
              </w:rPr>
              <w:t>Балтачевского</w:t>
            </w:r>
            <w:proofErr w:type="spellEnd"/>
            <w:r w:rsidRPr="00AE4DA9">
              <w:rPr>
                <w:sz w:val="24"/>
              </w:rPr>
              <w:t xml:space="preserve"> района проектов МНПА и МНПА </w:t>
            </w:r>
            <w:r>
              <w:rPr>
                <w:sz w:val="24"/>
              </w:rPr>
              <w:t xml:space="preserve">сельского поселения </w:t>
            </w:r>
            <w:proofErr w:type="spellStart"/>
            <w:r>
              <w:rPr>
                <w:sz w:val="24"/>
              </w:rPr>
              <w:t>Сейтяковский</w:t>
            </w:r>
            <w:proofErr w:type="spellEnd"/>
            <w:r>
              <w:rPr>
                <w:sz w:val="24"/>
              </w:rPr>
              <w:t xml:space="preserve"> сельсовет</w:t>
            </w:r>
            <w:r w:rsidRPr="00AE4DA9">
              <w:rPr>
                <w:sz w:val="24"/>
              </w:rPr>
              <w:t xml:space="preserve"> для проверки на соответствие положениям действующего законодательства</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По мере необходимости</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1.5.</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color w:val="000000"/>
                <w:sz w:val="24"/>
              </w:rPr>
            </w:pPr>
            <w:r w:rsidRPr="00AE4DA9">
              <w:rPr>
                <w:sz w:val="24"/>
              </w:rPr>
              <w:t xml:space="preserve">Создание и поддержание в актуальном состоянии реестра муниципальных правовых актов </w:t>
            </w:r>
            <w:r>
              <w:rPr>
                <w:sz w:val="24"/>
              </w:rPr>
              <w:t xml:space="preserve">сельского поселения </w:t>
            </w:r>
            <w:proofErr w:type="spellStart"/>
            <w:r>
              <w:rPr>
                <w:sz w:val="24"/>
              </w:rPr>
              <w:t>Сейтяковский</w:t>
            </w:r>
            <w:proofErr w:type="spellEnd"/>
            <w:r>
              <w:rPr>
                <w:sz w:val="24"/>
              </w:rPr>
              <w:t xml:space="preserve"> сельсовет</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На постоянной основе</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управляющий делами</w:t>
            </w:r>
            <w:r w:rsidRPr="00AE4DA9">
              <w:rPr>
                <w:sz w:val="24"/>
              </w:rPr>
              <w:t xml:space="preserve"> </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bCs/>
                <w:sz w:val="24"/>
              </w:rPr>
            </w:pPr>
            <w:r w:rsidRPr="000109A7">
              <w:rPr>
                <w:b/>
                <w:bCs/>
                <w:sz w:val="24"/>
              </w:rPr>
              <w:t>2.  ВОПРОСЫ КАДРОВОЙ ПОЛИТИКИ</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bCs/>
                <w:sz w:val="24"/>
              </w:rPr>
            </w:pPr>
            <w:r w:rsidRPr="000109A7">
              <w:rPr>
                <w:b/>
                <w:bCs/>
                <w:sz w:val="24"/>
              </w:rPr>
              <w:t>2.1. Профилактика коррупционных и иных правонарушений</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Организация </w:t>
            </w:r>
            <w:proofErr w:type="gramStart"/>
            <w:r w:rsidRPr="00AE4DA9">
              <w:rPr>
                <w:sz w:val="24"/>
              </w:rPr>
              <w:t>контроля за</w:t>
            </w:r>
            <w:proofErr w:type="gramEnd"/>
            <w:r w:rsidRPr="00AE4DA9">
              <w:rPr>
                <w:sz w:val="24"/>
              </w:rPr>
              <w:t xml:space="preserve"> представлением лицами, замещающими муниципальные должности, и муниципальными </w:t>
            </w:r>
            <w:r w:rsidRPr="00AE4DA9">
              <w:rPr>
                <w:sz w:val="24"/>
              </w:rPr>
              <w:lastRenderedPageBreak/>
              <w:t>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lastRenderedPageBreak/>
              <w:t>январь – апрель 2022</w:t>
            </w:r>
            <w:r w:rsidRPr="00AE4DA9">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2.1.2.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w:t>
            </w:r>
            <w:r>
              <w:rPr>
                <w:sz w:val="24"/>
              </w:rPr>
              <w:t xml:space="preserve">сельского поселения </w:t>
            </w:r>
            <w:proofErr w:type="spellStart"/>
            <w:r>
              <w:rPr>
                <w:sz w:val="24"/>
              </w:rPr>
              <w:t>Сейтяковский</w:t>
            </w:r>
            <w:proofErr w:type="spellEnd"/>
            <w:r>
              <w:rPr>
                <w:sz w:val="24"/>
              </w:rPr>
              <w:t xml:space="preserve"> сельсовет </w:t>
            </w:r>
            <w:r w:rsidRPr="00AE4DA9">
              <w:rPr>
                <w:sz w:val="24"/>
              </w:rPr>
              <w:t xml:space="preserve"> в  порядке, установленном законодательством</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В течение 14 рабочих дней со дня истечения срока установленного для представления сведений</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0109A7">
              <w:rPr>
                <w:sz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rPr>
                <w:sz w:val="24"/>
              </w:rPr>
              <w:t>информацией</w:t>
            </w:r>
            <w:proofErr w:type="gramEnd"/>
            <w:r w:rsidRPr="000109A7">
              <w:rPr>
                <w:sz w:val="24"/>
              </w:rPr>
              <w:t xml:space="preserve"> имеющейся  в личном деле)</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0109A7">
              <w:rPr>
                <w:sz w:val="24"/>
              </w:rPr>
              <w:t xml:space="preserve">до 01 сентября </w:t>
            </w:r>
            <w:r w:rsidRPr="00AE4DA9">
              <w:rPr>
                <w:sz w:val="24"/>
              </w:rPr>
              <w:t xml:space="preserve"> </w:t>
            </w:r>
            <w:r>
              <w:rPr>
                <w:sz w:val="24"/>
              </w:rPr>
              <w:t>2022</w:t>
            </w:r>
            <w:r w:rsidRPr="000109A7">
              <w:rPr>
                <w:sz w:val="24"/>
              </w:rPr>
              <w:t xml:space="preserve"> г</w:t>
            </w:r>
            <w:r w:rsidRPr="00AE4DA9">
              <w:rPr>
                <w:sz w:val="24"/>
              </w:rPr>
              <w:t>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0109A7">
              <w:rPr>
                <w:sz w:val="24"/>
              </w:rPr>
              <w:t>Представление представителю нанимателя (работодателю) доклада о результатах анализа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до 15 сентября 2022</w:t>
            </w:r>
            <w:r w:rsidRPr="00AE4DA9">
              <w:rPr>
                <w:sz w:val="24"/>
              </w:rPr>
              <w:t xml:space="preserve"> года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2.1.5.</w:t>
            </w:r>
          </w:p>
        </w:tc>
        <w:tc>
          <w:tcPr>
            <w:tcW w:w="2261"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ind w:left="118" w:right="115"/>
              <w:jc w:val="both"/>
              <w:rPr>
                <w:sz w:val="24"/>
              </w:rPr>
            </w:pPr>
            <w:r w:rsidRPr="000109A7">
              <w:rPr>
                <w:sz w:val="24"/>
              </w:rPr>
              <w:t>Проведение в установленном законом порядке  проверок:</w:t>
            </w:r>
          </w:p>
          <w:p w:rsidR="006B3D98" w:rsidRPr="000109A7" w:rsidRDefault="006B3D98" w:rsidP="001F152A">
            <w:pPr>
              <w:ind w:left="118" w:right="115"/>
              <w:jc w:val="both"/>
              <w:rPr>
                <w:sz w:val="24"/>
              </w:rPr>
            </w:pPr>
            <w:r w:rsidRPr="000109A7">
              <w:rPr>
                <w:sz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6B3D98" w:rsidRPr="00AE4DA9" w:rsidRDefault="006B3D98" w:rsidP="001F152A">
            <w:pPr>
              <w:jc w:val="both"/>
              <w:rPr>
                <w:sz w:val="24"/>
              </w:rPr>
            </w:pPr>
            <w:r w:rsidRPr="000109A7">
              <w:rPr>
                <w:sz w:val="24"/>
              </w:rPr>
              <w:lastRenderedPageBreak/>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На основании поступившей информации</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2.1.6.</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0109A7">
              <w:rPr>
                <w:sz w:val="24"/>
              </w:rPr>
              <w:t>При поступлении на муниципальную службу</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2.1.7.</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pacing w:val="-4"/>
                <w:sz w:val="24"/>
              </w:rPr>
            </w:pPr>
            <w:r w:rsidRPr="00AE4DA9">
              <w:rPr>
                <w:spacing w:val="-4"/>
                <w:sz w:val="24"/>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AE4DA9">
              <w:rPr>
                <w:spacing w:val="-4"/>
                <w:sz w:val="24"/>
              </w:rPr>
              <w:t>может</w:t>
            </w:r>
            <w:proofErr w:type="gramEnd"/>
            <w:r w:rsidRPr="00AE4DA9">
              <w:rPr>
                <w:spacing w:val="-4"/>
                <w:sz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в течение года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2.1.8</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pacing w:val="-4"/>
                <w:sz w:val="24"/>
              </w:rPr>
            </w:pPr>
            <w:r>
              <w:rPr>
                <w:sz w:val="24"/>
              </w:rPr>
              <w:t>Принятие мер</w:t>
            </w:r>
            <w:r w:rsidRPr="00D669AD">
              <w:rPr>
                <w:sz w:val="24"/>
              </w:rPr>
              <w:t xml:space="preserve"> по повышению эффективности кадровой работы в части, касающейся ведения личных дел </w:t>
            </w:r>
            <w:r>
              <w:rPr>
                <w:sz w:val="24"/>
              </w:rPr>
              <w:t xml:space="preserve">работников администрации сельского поселения </w:t>
            </w:r>
            <w:proofErr w:type="spellStart"/>
            <w:r>
              <w:rPr>
                <w:sz w:val="24"/>
              </w:rPr>
              <w:t>Сейтяковский</w:t>
            </w:r>
            <w:proofErr w:type="spellEnd"/>
            <w:r>
              <w:rPr>
                <w:sz w:val="24"/>
              </w:rPr>
              <w:t xml:space="preserve"> сельсовет, в том числе </w:t>
            </w:r>
            <w:proofErr w:type="gramStart"/>
            <w:r>
              <w:rPr>
                <w:sz w:val="24"/>
              </w:rPr>
              <w:t>контроль</w:t>
            </w:r>
            <w:r w:rsidRPr="00D669AD">
              <w:rPr>
                <w:sz w:val="24"/>
              </w:rPr>
              <w:t xml:space="preserve"> за</w:t>
            </w:r>
            <w:proofErr w:type="gramEnd"/>
            <w:r w:rsidRPr="00D669AD">
              <w:rPr>
                <w:sz w:val="24"/>
              </w:rPr>
              <w:t xml:space="preserve"> </w:t>
            </w:r>
            <w:r>
              <w:rPr>
                <w:sz w:val="24"/>
              </w:rPr>
              <w:t xml:space="preserve">полнотой и </w:t>
            </w:r>
            <w:r w:rsidRPr="00D669AD">
              <w:rPr>
                <w:sz w:val="24"/>
              </w:rPr>
              <w:t xml:space="preserve">актуализацией сведений, содержащихся в анкетах, представляемых при </w:t>
            </w:r>
            <w:r>
              <w:rPr>
                <w:sz w:val="24"/>
              </w:rPr>
              <w:t>поступлении на муниципальную</w:t>
            </w:r>
            <w:r w:rsidRPr="00D669AD">
              <w:rPr>
                <w:sz w:val="24"/>
              </w:rPr>
              <w:t xml:space="preserve"> службу</w:t>
            </w:r>
            <w:r>
              <w:rPr>
                <w:sz w:val="24"/>
              </w:rPr>
              <w:t xml:space="preserve"> и ее прохождении, о</w:t>
            </w:r>
            <w:r w:rsidRPr="00D669AD">
              <w:rPr>
                <w:sz w:val="24"/>
              </w:rPr>
              <w:t xml:space="preserve"> родственниках и свойственниках в целях выявления возможного конфликта интересов.</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до 20 декабря 2022 года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sz w:val="24"/>
              </w:rPr>
            </w:pPr>
            <w:r w:rsidRPr="00AE4DA9">
              <w:rPr>
                <w:b/>
                <w:sz w:val="24"/>
              </w:rPr>
              <w:t>2.2. Обеспечение соблюдения муниципальными служащими ограничений,</w:t>
            </w:r>
          </w:p>
          <w:p w:rsidR="006B3D98" w:rsidRPr="00AE4DA9" w:rsidRDefault="006B3D98" w:rsidP="001F152A">
            <w:pPr>
              <w:jc w:val="center"/>
              <w:rPr>
                <w:b/>
                <w:sz w:val="24"/>
              </w:rPr>
            </w:pPr>
            <w:r w:rsidRPr="00AE4DA9">
              <w:rPr>
                <w:b/>
                <w:sz w:val="24"/>
              </w:rPr>
              <w:t>запретов, а также исполнения обязанностей, установленных в целях противодействия коррупции,</w:t>
            </w:r>
            <w:r>
              <w:rPr>
                <w:b/>
                <w:sz w:val="24"/>
              </w:rPr>
              <w:t xml:space="preserve"> </w:t>
            </w:r>
            <w:r w:rsidRPr="00AE4DA9">
              <w:rPr>
                <w:b/>
                <w:sz w:val="24"/>
              </w:rPr>
              <w:t>повышение эффективности урегулирования конфликта интересов</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0109A7">
              <w:rPr>
                <w:sz w:val="24"/>
              </w:rPr>
              <w:t xml:space="preserve">Организация работы по информированию </w:t>
            </w:r>
            <w:r w:rsidRPr="000109A7">
              <w:rPr>
                <w:sz w:val="24"/>
              </w:rPr>
              <w:lastRenderedPageBreak/>
              <w:t>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В течение года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 xml:space="preserve">глава сельского </w:t>
            </w:r>
            <w:r>
              <w:rPr>
                <w:sz w:val="24"/>
              </w:rPr>
              <w:lastRenderedPageBreak/>
              <w:t>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2.2.2.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pacing w:val="-4"/>
                <w:sz w:val="24"/>
              </w:rPr>
            </w:pPr>
            <w:r w:rsidRPr="000109A7">
              <w:rPr>
                <w:sz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1094"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rPr>
                <w:sz w:val="24"/>
              </w:rPr>
            </w:pPr>
            <w:r w:rsidRPr="00AE4DA9">
              <w:rPr>
                <w:sz w:val="24"/>
              </w:rPr>
              <w:t xml:space="preserve">Ежеквартально </w:t>
            </w:r>
          </w:p>
          <w:p w:rsidR="006B3D98" w:rsidRPr="00AE4DA9" w:rsidRDefault="006B3D98" w:rsidP="001F152A">
            <w:pPr>
              <w:rPr>
                <w:sz w:val="24"/>
              </w:rPr>
            </w:pP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315652">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0109A7">
              <w:rPr>
                <w:sz w:val="24"/>
              </w:rPr>
              <w:t>Организация работы по информированию  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Ежеквартально</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315652">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0109A7">
              <w:rPr>
                <w:sz w:val="24"/>
              </w:rP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Ежеквартально</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AF6021">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2.2.5.</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в течение 2022</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AF6021">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2.2.6.</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в течение 2022</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 xml:space="preserve">Секретарь комиссии по соблюдению требований к служебному поведению муниципальных служащих и урегулированию конфликта интересов в администрации </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2.2.7.</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proofErr w:type="gramStart"/>
            <w:r w:rsidRPr="000109A7">
              <w:rPr>
                <w:sz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0109A7">
              <w:rPr>
                <w:sz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в течение 2022</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2.2.8.</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администрации сельского поселения в информационно-телекоммуникационной сети «Интернет» на официальном сайте администрации сельского поселения </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Ежеквартально</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2.2.9.</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Обеспечение </w:t>
            </w:r>
            <w:proofErr w:type="gramStart"/>
            <w:r w:rsidRPr="00AE4DA9">
              <w:rPr>
                <w:sz w:val="24"/>
              </w:rPr>
              <w:t>контроля за</w:t>
            </w:r>
            <w:proofErr w:type="gramEnd"/>
            <w:r w:rsidRPr="00AE4DA9">
              <w:rPr>
                <w:sz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в течение 2022</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sz w:val="24"/>
              </w:rPr>
            </w:pPr>
            <w:r w:rsidRPr="000109A7">
              <w:rPr>
                <w:b/>
                <w:sz w:val="24"/>
              </w:rPr>
              <w:t>3.  АНТИКОРРУПЦИОННОЕ ОБРАЗОВАНИЕ</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3.1.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bCs/>
                <w:sz w:val="24"/>
              </w:rPr>
              <w:t xml:space="preserve">Обеспечение повышения квалификации </w:t>
            </w:r>
            <w:r w:rsidRPr="00AE4DA9">
              <w:rPr>
                <w:sz w:val="24"/>
              </w:rPr>
              <w:t xml:space="preserve">муниципальных служащих, ответственных за реализацию </w:t>
            </w:r>
            <w:proofErr w:type="spellStart"/>
            <w:r w:rsidRPr="00AE4DA9">
              <w:rPr>
                <w:sz w:val="24"/>
              </w:rPr>
              <w:t>антикоррупционной</w:t>
            </w:r>
            <w:proofErr w:type="spellEnd"/>
            <w:r w:rsidRPr="00AE4DA9">
              <w:rPr>
                <w:sz w:val="24"/>
              </w:rPr>
              <w:t xml:space="preserve"> политики в администрации сельского поселения </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lang w:val="en-US"/>
              </w:rPr>
              <w:t xml:space="preserve">III </w:t>
            </w:r>
            <w:r>
              <w:rPr>
                <w:sz w:val="24"/>
              </w:rPr>
              <w:t>квартал 2022 года</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3.2.</w:t>
            </w:r>
          </w:p>
        </w:tc>
        <w:tc>
          <w:tcPr>
            <w:tcW w:w="2261" w:type="pct"/>
            <w:tcBorders>
              <w:top w:val="outset" w:sz="6" w:space="0" w:color="auto"/>
              <w:left w:val="outset" w:sz="6" w:space="0" w:color="auto"/>
              <w:bottom w:val="outset" w:sz="6" w:space="0" w:color="auto"/>
              <w:right w:val="outset" w:sz="6" w:space="0" w:color="auto"/>
            </w:tcBorders>
          </w:tcPr>
          <w:p w:rsidR="006B3D98" w:rsidRDefault="006B3D98" w:rsidP="001F152A">
            <w:pPr>
              <w:ind w:left="118" w:right="115"/>
              <w:jc w:val="both"/>
              <w:rPr>
                <w:sz w:val="24"/>
              </w:rPr>
            </w:pPr>
            <w:r w:rsidRPr="000109A7">
              <w:rPr>
                <w:sz w:val="24"/>
              </w:rPr>
              <w:t xml:space="preserve">Организация и проведение практических семинаров, совещаний, «круглых столов» по </w:t>
            </w:r>
            <w:proofErr w:type="spellStart"/>
            <w:r w:rsidRPr="000109A7">
              <w:rPr>
                <w:sz w:val="24"/>
              </w:rPr>
              <w:t>антикоррупционной</w:t>
            </w:r>
            <w:proofErr w:type="spellEnd"/>
            <w:r w:rsidRPr="000109A7">
              <w:rPr>
                <w:sz w:val="24"/>
              </w:rPr>
              <w:t xml:space="preserve"> тематике для муниципальных служащих, в том числе:</w:t>
            </w:r>
          </w:p>
          <w:p w:rsidR="006B3D98" w:rsidRPr="00AE4DA9" w:rsidRDefault="006B3D98" w:rsidP="001F152A">
            <w:pPr>
              <w:ind w:left="118" w:right="115"/>
              <w:jc w:val="both"/>
              <w:rPr>
                <w:color w:val="000000"/>
                <w:sz w:val="24"/>
              </w:rPr>
            </w:pPr>
            <w:r w:rsidRPr="00AE4DA9">
              <w:rPr>
                <w:sz w:val="24"/>
              </w:rPr>
              <w:t xml:space="preserve">- по </w:t>
            </w:r>
            <w:r w:rsidRPr="00AE4DA9">
              <w:rPr>
                <w:color w:val="000000"/>
                <w:sz w:val="24"/>
              </w:rPr>
              <w:t xml:space="preserve">формированию негативного отношения к получению подарков; </w:t>
            </w:r>
          </w:p>
          <w:p w:rsidR="006B3D98" w:rsidRPr="00AE4DA9" w:rsidRDefault="006B3D98" w:rsidP="001F152A">
            <w:pPr>
              <w:ind w:left="118" w:right="115"/>
              <w:jc w:val="both"/>
              <w:rPr>
                <w:sz w:val="24"/>
              </w:rPr>
            </w:pPr>
            <w:r w:rsidRPr="00AE4DA9">
              <w:rPr>
                <w:color w:val="000000"/>
                <w:sz w:val="24"/>
              </w:rPr>
              <w:t xml:space="preserve">- о </w:t>
            </w:r>
            <w:r w:rsidRPr="00AE4DA9">
              <w:rPr>
                <w:sz w:val="24"/>
              </w:rPr>
              <w:t xml:space="preserve">порядке уведомления о получении </w:t>
            </w:r>
            <w:r w:rsidRPr="00AE4DA9">
              <w:rPr>
                <w:sz w:val="24"/>
              </w:rPr>
              <w:lastRenderedPageBreak/>
              <w:t xml:space="preserve">подарка и его передачи; </w:t>
            </w:r>
          </w:p>
          <w:p w:rsidR="006B3D98" w:rsidRPr="000109A7" w:rsidRDefault="006B3D98" w:rsidP="001F152A">
            <w:pPr>
              <w:ind w:left="118" w:right="115"/>
              <w:jc w:val="both"/>
              <w:rPr>
                <w:sz w:val="24"/>
              </w:rPr>
            </w:pPr>
            <w:r>
              <w:rPr>
                <w:sz w:val="24"/>
              </w:rPr>
              <w:t>- 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w:t>
            </w:r>
            <w:r w:rsidRPr="000109A7">
              <w:rPr>
                <w:sz w:val="24"/>
              </w:rPr>
              <w:t xml:space="preserve"> </w:t>
            </w:r>
          </w:p>
          <w:p w:rsidR="006B3D98" w:rsidRPr="00AE4DA9" w:rsidRDefault="006B3D98" w:rsidP="001F152A">
            <w:pPr>
              <w:ind w:left="118" w:right="115"/>
              <w:jc w:val="both"/>
              <w:rPr>
                <w:color w:val="000000"/>
                <w:sz w:val="24"/>
              </w:rPr>
            </w:pPr>
            <w:r w:rsidRPr="00AE4DA9">
              <w:rPr>
                <w:sz w:val="24"/>
              </w:rPr>
              <w:t xml:space="preserve">- </w:t>
            </w:r>
            <w:r w:rsidRPr="00AE4DA9">
              <w:rPr>
                <w:color w:val="000000"/>
                <w:sz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6B3D98" w:rsidRPr="00AE4DA9" w:rsidRDefault="006B3D98" w:rsidP="001F152A">
            <w:pPr>
              <w:ind w:left="118" w:right="115"/>
              <w:jc w:val="both"/>
              <w:rPr>
                <w:color w:val="000000"/>
                <w:sz w:val="24"/>
              </w:rPr>
            </w:pPr>
            <w:r w:rsidRPr="00AE4DA9">
              <w:rPr>
                <w:color w:val="000000"/>
                <w:sz w:val="24"/>
              </w:rPr>
              <w:t>- об увольнении в связи с утратой доверия;</w:t>
            </w:r>
          </w:p>
          <w:p w:rsidR="006B3D98" w:rsidRPr="00AE4DA9" w:rsidRDefault="006B3D98" w:rsidP="001F152A">
            <w:pPr>
              <w:rPr>
                <w:bCs/>
                <w:sz w:val="24"/>
              </w:rPr>
            </w:pPr>
            <w:r w:rsidRPr="00AE4DA9">
              <w:rPr>
                <w:color w:val="000000"/>
                <w:sz w:val="24"/>
              </w:rPr>
              <w:t>-</w:t>
            </w:r>
            <w:r w:rsidRPr="00AE4DA9">
              <w:rPr>
                <w:sz w:val="24"/>
              </w:rPr>
              <w:t xml:space="preserve"> по </w:t>
            </w:r>
            <w:r w:rsidRPr="00AE4DA9">
              <w:rPr>
                <w:color w:val="000000"/>
                <w:sz w:val="24"/>
              </w:rPr>
              <w:t>формированию отрицательного отношения к коррупции и т.д.</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r>
              <w:rPr>
                <w:sz w:val="24"/>
              </w:rPr>
              <w:t>24.02.2022</w:t>
            </w: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r w:rsidRPr="00AE4DA9">
              <w:rPr>
                <w:sz w:val="24"/>
              </w:rPr>
              <w:t>16.06.202</w:t>
            </w:r>
            <w:r>
              <w:rPr>
                <w:sz w:val="24"/>
              </w:rPr>
              <w:t>2</w:t>
            </w: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r w:rsidRPr="00AE4DA9">
              <w:rPr>
                <w:sz w:val="24"/>
              </w:rPr>
              <w:t>22.09.202</w:t>
            </w:r>
            <w:r>
              <w:rPr>
                <w:sz w:val="24"/>
              </w:rPr>
              <w:t>2</w:t>
            </w: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6B3D98">
            <w:pPr>
              <w:rPr>
                <w:sz w:val="24"/>
              </w:rPr>
            </w:pPr>
            <w:r w:rsidRPr="00AE4DA9">
              <w:rPr>
                <w:sz w:val="24"/>
              </w:rPr>
              <w:t>02.12.202</w:t>
            </w:r>
            <w:r>
              <w:rPr>
                <w:sz w:val="24"/>
              </w:rPr>
              <w:t>2</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lastRenderedPageBreak/>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3.3.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i/>
                <w:sz w:val="24"/>
              </w:rPr>
            </w:pPr>
            <w:r w:rsidRPr="00AE4DA9">
              <w:rPr>
                <w:sz w:val="24"/>
              </w:rPr>
              <w:t xml:space="preserve">Проведение разъяснительных мероприятий </w:t>
            </w:r>
            <w:proofErr w:type="gramStart"/>
            <w:r w:rsidRPr="00AE4DA9">
              <w:rPr>
                <w:sz w:val="24"/>
              </w:rPr>
              <w:t>для</w:t>
            </w:r>
            <w:proofErr w:type="gramEnd"/>
            <w:r w:rsidRPr="00AE4DA9">
              <w:rPr>
                <w:sz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на полугодовой основе</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124695">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3.4.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Pr>
                <w:sz w:val="24"/>
              </w:rPr>
              <w:t>Обеспечение обучения</w:t>
            </w:r>
            <w:r w:rsidRPr="00D669AD">
              <w:rPr>
                <w:sz w:val="24"/>
              </w:rPr>
              <w:t xml:space="preserve">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В течение 2022 года</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124695">
              <w:rPr>
                <w:sz w:val="24"/>
              </w:rPr>
              <w:t>глава сельского поселения</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sz w:val="24"/>
              </w:rPr>
            </w:pPr>
            <w:r w:rsidRPr="000109A7">
              <w:rPr>
                <w:b/>
                <w:sz w:val="24"/>
              </w:rPr>
              <w:t xml:space="preserve">4.  ОРГАНИЗАЦИЯ РАБОТЫ ПО ПРОТИВОДЕЙСТВИЮ КОРРУПЦИИ </w:t>
            </w:r>
          </w:p>
          <w:p w:rsidR="006B3D98" w:rsidRPr="00AE4DA9" w:rsidRDefault="006B3D98" w:rsidP="001F152A">
            <w:pPr>
              <w:jc w:val="center"/>
              <w:rPr>
                <w:b/>
                <w:sz w:val="24"/>
              </w:rPr>
            </w:pPr>
            <w:r w:rsidRPr="00AE4DA9">
              <w:rPr>
                <w:b/>
                <w:sz w:val="24"/>
              </w:rPr>
              <w:t>В МУНИЦИПАЛЬНОМ УЧРЕЖДЕНИИ, ПОДВЕДОМСТВЕННОМ АДМИНИСТРАЦИИ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4.1.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Организация </w:t>
            </w:r>
            <w:proofErr w:type="gramStart"/>
            <w:r w:rsidRPr="00AE4DA9">
              <w:rPr>
                <w:sz w:val="24"/>
              </w:rPr>
              <w:t>контроля за</w:t>
            </w:r>
            <w:proofErr w:type="gramEnd"/>
            <w:r w:rsidRPr="00AE4DA9">
              <w:rPr>
                <w:sz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1094" w:type="pct"/>
            <w:tcBorders>
              <w:top w:val="outset" w:sz="6" w:space="0" w:color="auto"/>
              <w:left w:val="outset" w:sz="6" w:space="0" w:color="auto"/>
              <w:bottom w:val="outset" w:sz="6" w:space="0" w:color="auto"/>
              <w:right w:val="outset" w:sz="6" w:space="0" w:color="auto"/>
            </w:tcBorders>
          </w:tcPr>
          <w:p w:rsidR="006B3D98" w:rsidRPr="000109A7" w:rsidRDefault="006B3D98" w:rsidP="001F152A">
            <w:pPr>
              <w:rPr>
                <w:sz w:val="24"/>
              </w:rPr>
            </w:pPr>
            <w:r w:rsidRPr="00AE4DA9">
              <w:rPr>
                <w:sz w:val="24"/>
              </w:rPr>
              <w:t xml:space="preserve">январь –  апрель </w:t>
            </w:r>
          </w:p>
          <w:p w:rsidR="006B3D98" w:rsidRPr="00AE4DA9" w:rsidRDefault="006B3D98" w:rsidP="001F152A">
            <w:pPr>
              <w:rPr>
                <w:sz w:val="24"/>
              </w:rPr>
            </w:pPr>
            <w:r w:rsidRPr="00AE4DA9">
              <w:rPr>
                <w:sz w:val="24"/>
              </w:rPr>
              <w:t>(ежегодно)</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4.2.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Организация </w:t>
            </w:r>
            <w:proofErr w:type="gramStart"/>
            <w:r w:rsidRPr="00AE4DA9">
              <w:rPr>
                <w:sz w:val="24"/>
              </w:rPr>
              <w:t>контроля за</w:t>
            </w:r>
            <w:proofErr w:type="gramEnd"/>
            <w:r w:rsidRPr="00AE4DA9">
              <w:rPr>
                <w:sz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w:t>
            </w:r>
            <w:r w:rsidRPr="00AE4DA9">
              <w:rPr>
                <w:sz w:val="24"/>
              </w:rPr>
              <w:lastRenderedPageBreak/>
              <w:t>расходах, об имуществе и обязательствах имущественного характера</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на постоянной основе</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4.3.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сельского поселения в информационно-телекоммуникационной сети «Интернет»</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в течение 14 рабочих дней со дня истечения срока, установленного для представления сведений</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042C2F">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4.4.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на основании поступившей информации</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042C2F">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4.5.</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На постоянной основе</w:t>
            </w:r>
          </w:p>
        </w:tc>
        <w:tc>
          <w:tcPr>
            <w:tcW w:w="1281" w:type="pct"/>
            <w:tcBorders>
              <w:top w:val="outset" w:sz="6" w:space="0" w:color="auto"/>
              <w:left w:val="outset" w:sz="6" w:space="0" w:color="auto"/>
              <w:bottom w:val="outset" w:sz="6" w:space="0" w:color="auto"/>
              <w:right w:val="outset" w:sz="6" w:space="0" w:color="auto"/>
            </w:tcBorders>
          </w:tcPr>
          <w:p w:rsidR="006B3D98" w:rsidRDefault="006B3D98" w:rsidP="001F152A">
            <w:r w:rsidRPr="00042C2F">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4.6.</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widowControl w:val="0"/>
              <w:autoSpaceDE w:val="0"/>
              <w:autoSpaceDN w:val="0"/>
              <w:adjustRightInd w:val="0"/>
              <w:rPr>
                <w:sz w:val="24"/>
              </w:rPr>
            </w:pPr>
            <w:r w:rsidRPr="00AE4DA9">
              <w:rPr>
                <w:sz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p>
          <w:p w:rsidR="006B3D98" w:rsidRPr="00AE4DA9" w:rsidRDefault="006B3D98" w:rsidP="001F152A">
            <w:pPr>
              <w:rPr>
                <w:sz w:val="24"/>
              </w:rPr>
            </w:pPr>
            <w:r>
              <w:rPr>
                <w:sz w:val="24"/>
              </w:rPr>
              <w:t>28.10.2022</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глава сельского поселения</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0109A7" w:rsidRDefault="006B3D98" w:rsidP="001F152A">
            <w:pPr>
              <w:jc w:val="center"/>
              <w:rPr>
                <w:b/>
                <w:sz w:val="24"/>
              </w:rPr>
            </w:pPr>
            <w:r w:rsidRPr="000109A7">
              <w:rPr>
                <w:b/>
                <w:sz w:val="24"/>
              </w:rPr>
              <w:t xml:space="preserve">5.  ОБЕСПЕЧЕНИЕ ПРОЗРАЧНОСТИ ДЕЯТЕЛЬНОСТИ </w:t>
            </w:r>
          </w:p>
          <w:p w:rsidR="006B3D98" w:rsidRPr="00AE4DA9" w:rsidRDefault="006B3D98" w:rsidP="001F152A">
            <w:pPr>
              <w:jc w:val="center"/>
              <w:rPr>
                <w:b/>
                <w:sz w:val="24"/>
              </w:rPr>
            </w:pPr>
            <w:r w:rsidRPr="00AE4DA9">
              <w:rPr>
                <w:b/>
                <w:sz w:val="24"/>
              </w:rPr>
              <w:t>АДМИНИСТРАЦИИ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5.1.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proofErr w:type="gramStart"/>
            <w:r w:rsidRPr="000109A7">
              <w:rPr>
                <w:sz w:val="24"/>
              </w:rPr>
              <w:t xml:space="preserve">Обеспечение соответствия раздела </w:t>
            </w:r>
            <w:r w:rsidRPr="000109A7">
              <w:rPr>
                <w:spacing w:val="-10"/>
                <w:sz w:val="24"/>
              </w:rPr>
              <w:t xml:space="preserve">«Противодействие </w:t>
            </w:r>
            <w:r w:rsidRPr="000109A7">
              <w:rPr>
                <w:spacing w:val="-6"/>
                <w:sz w:val="24"/>
              </w:rPr>
              <w:t xml:space="preserve">коррупции» </w:t>
            </w:r>
            <w:r w:rsidRPr="000109A7">
              <w:rPr>
                <w:sz w:val="24"/>
              </w:rPr>
              <w:t xml:space="preserve">официального сайта </w:t>
            </w:r>
            <w:r w:rsidRPr="00AE4DA9">
              <w:rPr>
                <w:sz w:val="24"/>
              </w:rPr>
              <w:t>сельского поселения</w:t>
            </w:r>
            <w:r w:rsidRPr="000109A7">
              <w:rPr>
                <w:sz w:val="24"/>
              </w:rPr>
              <w:t xml:space="preserve">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w:t>
            </w:r>
            <w:r w:rsidRPr="000109A7">
              <w:rPr>
                <w:sz w:val="24"/>
              </w:rPr>
              <w:lastRenderedPageBreak/>
              <w:t>иных организаций, созданных на основании федеральных законов, и требованиям к должностям</w:t>
            </w:r>
            <w:proofErr w:type="gramEnd"/>
            <w:r w:rsidRPr="000109A7">
              <w:rPr>
                <w:sz w:val="24"/>
              </w:rPr>
              <w:t xml:space="preserve">, </w:t>
            </w:r>
            <w:proofErr w:type="gramStart"/>
            <w:r w:rsidRPr="000109A7">
              <w:rPr>
                <w:sz w:val="24"/>
              </w:rPr>
              <w:t>замещение</w:t>
            </w:r>
            <w:proofErr w:type="gramEnd"/>
            <w:r w:rsidRPr="000109A7">
              <w:rPr>
                <w:sz w:val="24"/>
              </w:rPr>
              <w:t xml:space="preserve">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0109A7">
              <w:rPr>
                <w:sz w:val="24"/>
              </w:rPr>
              <w:lastRenderedPageBreak/>
              <w:t>в те</w:t>
            </w:r>
            <w:r>
              <w:rPr>
                <w:sz w:val="24"/>
              </w:rPr>
              <w:t>чение 2022</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lastRenderedPageBreak/>
              <w:t>5.2.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ind w:left="119" w:right="113" w:firstLine="23"/>
              <w:jc w:val="both"/>
              <w:rPr>
                <w:sz w:val="24"/>
                <w:lang w:eastAsia="en-US"/>
              </w:rPr>
            </w:pPr>
            <w:r w:rsidRPr="000109A7">
              <w:rPr>
                <w:sz w:val="24"/>
              </w:rPr>
              <w:t xml:space="preserve">Размещение на официальном сайте органом местного самоуправления </w:t>
            </w:r>
            <w:r w:rsidRPr="00AE4DA9">
              <w:rPr>
                <w:sz w:val="24"/>
              </w:rPr>
              <w:t>сельского поселения</w:t>
            </w:r>
            <w:r w:rsidRPr="000109A7">
              <w:rPr>
                <w:sz w:val="24"/>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в течение 2022</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5.3.</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autoSpaceDE w:val="0"/>
              <w:autoSpaceDN w:val="0"/>
              <w:adjustRightInd w:val="0"/>
              <w:jc w:val="both"/>
              <w:rPr>
                <w:sz w:val="24"/>
                <w:lang w:eastAsia="en-US"/>
              </w:rPr>
            </w:pPr>
            <w:r w:rsidRPr="00AE4DA9">
              <w:rPr>
                <w:sz w:val="24"/>
                <w:lang w:eastAsia="en-US"/>
              </w:rPr>
              <w:t>Обеспечение взаимодействия администрации сельского поселения со средствами массовой информации по вопросам освещения информации о мерах по противодействию коррупции, принимаемых администрацией</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в течение 2022</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глава сельского поселения</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sidRPr="00AE4DA9">
              <w:rPr>
                <w:sz w:val="24"/>
              </w:rPr>
              <w:t>5.4.</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Регулярная актуализация информации по вопросам противодействия коррупции, размещаемой на стенде в здании администрации сельского поселения </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в течение 2022</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center"/>
              <w:rPr>
                <w:b/>
                <w:bCs/>
                <w:sz w:val="24"/>
              </w:rPr>
            </w:pPr>
            <w:r>
              <w:rPr>
                <w:b/>
                <w:bCs/>
                <w:sz w:val="24"/>
              </w:rPr>
              <w:t>6</w:t>
            </w:r>
            <w:r w:rsidRPr="00AE4DA9">
              <w:rPr>
                <w:b/>
                <w:bCs/>
                <w:sz w:val="24"/>
              </w:rPr>
              <w:t>. АНТИКОРРУПЦИОННАЯ ПРОПАГАНДА И ПРОСВЕЩЕНИЕ</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6</w:t>
            </w:r>
            <w:r w:rsidRPr="00AE4DA9">
              <w:rPr>
                <w:sz w:val="24"/>
              </w:rPr>
              <w:t>.1.</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Обеспечение функционирования «телефона доверия», официального сайта администрации сельского поселения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сельского поселения</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в течение 2022</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r w:rsidR="006B3D98" w:rsidRPr="00AE4DA9" w:rsidTr="001F152A">
        <w:trPr>
          <w:tblCellSpacing w:w="0" w:type="dxa"/>
          <w:jc w:val="center"/>
        </w:trPr>
        <w:tc>
          <w:tcPr>
            <w:tcW w:w="363"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6</w:t>
            </w:r>
            <w:r w:rsidRPr="00AE4DA9">
              <w:rPr>
                <w:sz w:val="24"/>
              </w:rPr>
              <w:t>.2.</w:t>
            </w:r>
          </w:p>
        </w:tc>
        <w:tc>
          <w:tcPr>
            <w:tcW w:w="226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jc w:val="both"/>
              <w:rPr>
                <w:sz w:val="24"/>
              </w:rPr>
            </w:pPr>
            <w:r w:rsidRPr="00AE4DA9">
              <w:rPr>
                <w:sz w:val="24"/>
              </w:rPr>
              <w:t xml:space="preserve">Разработка и размещение в </w:t>
            </w:r>
            <w:r>
              <w:rPr>
                <w:sz w:val="24"/>
              </w:rPr>
              <w:t>помещении</w:t>
            </w:r>
            <w:r w:rsidRPr="00AE4DA9">
              <w:rPr>
                <w:sz w:val="24"/>
              </w:rPr>
              <w:t xml:space="preserve"> администрации сельского поселения и </w:t>
            </w:r>
            <w:r>
              <w:rPr>
                <w:sz w:val="24"/>
              </w:rPr>
              <w:t>информационных стендах населённых пунктов</w:t>
            </w:r>
            <w:r w:rsidRPr="00AE4DA9">
              <w:rPr>
                <w:sz w:val="24"/>
              </w:rPr>
              <w:t xml:space="preserve"> информации по вопросам профилактики коррупционных проявлений, в том числе социальной рекламы</w:t>
            </w:r>
          </w:p>
        </w:tc>
        <w:tc>
          <w:tcPr>
            <w:tcW w:w="1094"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sz w:val="24"/>
              </w:rPr>
            </w:pPr>
            <w:r>
              <w:rPr>
                <w:sz w:val="24"/>
              </w:rPr>
              <w:t>в течение 2022</w:t>
            </w:r>
            <w:r w:rsidRPr="000109A7">
              <w:rPr>
                <w:sz w:val="24"/>
              </w:rPr>
              <w:t xml:space="preserve"> г</w:t>
            </w:r>
          </w:p>
        </w:tc>
        <w:tc>
          <w:tcPr>
            <w:tcW w:w="1281" w:type="pct"/>
            <w:tcBorders>
              <w:top w:val="outset" w:sz="6" w:space="0" w:color="auto"/>
              <w:left w:val="outset" w:sz="6" w:space="0" w:color="auto"/>
              <w:bottom w:val="outset" w:sz="6" w:space="0" w:color="auto"/>
              <w:right w:val="outset" w:sz="6" w:space="0" w:color="auto"/>
            </w:tcBorders>
          </w:tcPr>
          <w:p w:rsidR="006B3D98" w:rsidRPr="00AE4DA9" w:rsidRDefault="006B3D98" w:rsidP="001F152A">
            <w:pPr>
              <w:rPr>
                <w:b/>
                <w:sz w:val="24"/>
              </w:rPr>
            </w:pPr>
            <w:r>
              <w:rPr>
                <w:sz w:val="24"/>
              </w:rPr>
              <w:t>управляющий делами</w:t>
            </w:r>
          </w:p>
        </w:tc>
      </w:tr>
    </w:tbl>
    <w:p w:rsidR="006B3D98" w:rsidRPr="000109A7" w:rsidRDefault="006B3D98" w:rsidP="006B3D98">
      <w:pPr>
        <w:rPr>
          <w:sz w:val="24"/>
        </w:rPr>
      </w:pPr>
    </w:p>
    <w:p w:rsidR="006B3D98" w:rsidRPr="000109A7" w:rsidRDefault="006B3D98" w:rsidP="006B3D98">
      <w:pPr>
        <w:rPr>
          <w:sz w:val="24"/>
        </w:rPr>
      </w:pPr>
    </w:p>
    <w:p w:rsidR="006B3D98" w:rsidRPr="003B3A21" w:rsidRDefault="006B3D98" w:rsidP="006B3D98">
      <w:pPr>
        <w:shd w:val="clear" w:color="auto" w:fill="FFFFFF"/>
        <w:spacing w:line="216" w:lineRule="atLeast"/>
        <w:jc w:val="center"/>
        <w:rPr>
          <w:b/>
          <w:bCs/>
          <w:color w:val="131313"/>
          <w:szCs w:val="28"/>
          <w:bdr w:val="none" w:sz="0" w:space="0" w:color="auto" w:frame="1"/>
        </w:rPr>
      </w:pPr>
    </w:p>
    <w:sectPr w:rsidR="006B3D98" w:rsidRPr="003B3A21" w:rsidSect="000B26AC">
      <w:pgSz w:w="11906" w:h="16840"/>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rawingGridVerticalSpacing w:val="381"/>
  <w:displayHorizontalDrawingGridEvery w:val="2"/>
  <w:characterSpacingControl w:val="doNotCompress"/>
  <w:compat/>
  <w:rsids>
    <w:rsidRoot w:val="006B3D98"/>
    <w:rsid w:val="000A0DBC"/>
    <w:rsid w:val="00134543"/>
    <w:rsid w:val="00523710"/>
    <w:rsid w:val="005C51DE"/>
    <w:rsid w:val="006B3D98"/>
    <w:rsid w:val="00B877A3"/>
    <w:rsid w:val="00BB5810"/>
    <w:rsid w:val="00BE206A"/>
    <w:rsid w:val="00D847E0"/>
    <w:rsid w:val="00D9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9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B3D98"/>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D98"/>
    <w:rPr>
      <w:rFonts w:ascii="Times New Roman Bash" w:eastAsia="Times New Roman" w:hAnsi="Times New Roman Bash" w:cs="Times New Roman"/>
      <w:b/>
      <w:szCs w:val="24"/>
      <w:lang w:val="be-BY" w:eastAsia="ru-RU"/>
    </w:rPr>
  </w:style>
  <w:style w:type="paragraph" w:styleId="a3">
    <w:name w:val="header"/>
    <w:basedOn w:val="a"/>
    <w:link w:val="a4"/>
    <w:rsid w:val="006B3D98"/>
    <w:pPr>
      <w:tabs>
        <w:tab w:val="center" w:pos="4677"/>
        <w:tab w:val="right" w:pos="9355"/>
      </w:tabs>
    </w:pPr>
  </w:style>
  <w:style w:type="character" w:customStyle="1" w:styleId="a4">
    <w:name w:val="Верхний колонтитул Знак"/>
    <w:basedOn w:val="a0"/>
    <w:link w:val="a3"/>
    <w:rsid w:val="006B3D98"/>
    <w:rPr>
      <w:rFonts w:ascii="Times New Roman" w:eastAsia="Times New Roman" w:hAnsi="Times New Roman" w:cs="Times New Roman"/>
      <w:sz w:val="28"/>
      <w:szCs w:val="24"/>
      <w:lang w:eastAsia="ru-RU"/>
    </w:rPr>
  </w:style>
  <w:style w:type="paragraph" w:styleId="a5">
    <w:name w:val="Body Text"/>
    <w:basedOn w:val="a"/>
    <w:link w:val="a6"/>
    <w:rsid w:val="006B3D98"/>
    <w:pPr>
      <w:jc w:val="center"/>
    </w:pPr>
    <w:rPr>
      <w:rFonts w:ascii="Times New Roman Bash" w:hAnsi="Times New Roman Bash"/>
      <w:b/>
      <w:sz w:val="24"/>
      <w:lang w:val="be-BY"/>
    </w:rPr>
  </w:style>
  <w:style w:type="character" w:customStyle="1" w:styleId="a6">
    <w:name w:val="Основной текст Знак"/>
    <w:basedOn w:val="a0"/>
    <w:link w:val="a5"/>
    <w:rsid w:val="006B3D98"/>
    <w:rPr>
      <w:rFonts w:ascii="Times New Roman Bash" w:eastAsia="Times New Roman" w:hAnsi="Times New Roman Bash" w:cs="Times New Roman"/>
      <w:b/>
      <w:sz w:val="24"/>
      <w:szCs w:val="24"/>
      <w:lang w:val="be-BY" w:eastAsia="ru-RU"/>
    </w:rPr>
  </w:style>
  <w:style w:type="character" w:customStyle="1" w:styleId="a7">
    <w:name w:val="Без интервала Знак"/>
    <w:basedOn w:val="a0"/>
    <w:link w:val="a8"/>
    <w:locked/>
    <w:rsid w:val="006B3D98"/>
    <w:rPr>
      <w:rFonts w:ascii="Calibri" w:hAnsi="Calibri"/>
      <w:lang w:eastAsia="ru-RU"/>
    </w:rPr>
  </w:style>
  <w:style w:type="paragraph" w:styleId="a8">
    <w:name w:val="No Spacing"/>
    <w:link w:val="a7"/>
    <w:qFormat/>
    <w:rsid w:val="006B3D98"/>
    <w:pPr>
      <w:spacing w:after="0" w:line="240" w:lineRule="auto"/>
    </w:pPr>
    <w:rPr>
      <w:rFonts w:ascii="Calibri" w:hAnsi="Calibri"/>
      <w:lang w:eastAsia="ru-RU"/>
    </w:rPr>
  </w:style>
  <w:style w:type="paragraph" w:styleId="a9">
    <w:name w:val="Balloon Text"/>
    <w:basedOn w:val="a"/>
    <w:link w:val="aa"/>
    <w:uiPriority w:val="99"/>
    <w:semiHidden/>
    <w:unhideWhenUsed/>
    <w:rsid w:val="006B3D98"/>
    <w:rPr>
      <w:rFonts w:ascii="Tahoma" w:hAnsi="Tahoma" w:cs="Tahoma"/>
      <w:sz w:val="16"/>
      <w:szCs w:val="16"/>
    </w:rPr>
  </w:style>
  <w:style w:type="character" w:customStyle="1" w:styleId="aa">
    <w:name w:val="Текст выноски Знак"/>
    <w:basedOn w:val="a0"/>
    <w:link w:val="a9"/>
    <w:uiPriority w:val="99"/>
    <w:semiHidden/>
    <w:rsid w:val="006B3D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2528</Words>
  <Characters>14412</Characters>
  <Application>Microsoft Office Word</Application>
  <DocSecurity>0</DocSecurity>
  <Lines>120</Lines>
  <Paragraphs>33</Paragraphs>
  <ScaleCrop>false</ScaleCrop>
  <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2022-01-13T06:24:00Z</cp:lastPrinted>
  <dcterms:created xsi:type="dcterms:W3CDTF">2022-01-13T06:18:00Z</dcterms:created>
  <dcterms:modified xsi:type="dcterms:W3CDTF">2022-01-13T06:24:00Z</dcterms:modified>
</cp:coreProperties>
</file>